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4559868" w14:textId="77777777" w:rsidR="00CC1377" w:rsidRPr="00E429E6" w:rsidRDefault="00CC1377" w:rsidP="00CC1377">
      <w:pPr>
        <w:tabs>
          <w:tab w:val="left" w:pos="4536"/>
        </w:tabs>
        <w:spacing w:after="120"/>
        <w:ind w:left="567"/>
        <w:contextualSpacing/>
        <w:jc w:val="both"/>
        <w:rPr>
          <w:rFonts w:ascii="Arial" w:hAnsi="Arial" w:cs="Arial"/>
        </w:rPr>
      </w:pPr>
      <w:r w:rsidRPr="00E429E6">
        <w:rPr>
          <w:rFonts w:ascii="Arial" w:hAnsi="Arial" w:cs="Arial"/>
        </w:rPr>
        <w:t>se sídlem Husinecká 1024/</w:t>
      </w:r>
      <w:proofErr w:type="gramStart"/>
      <w:r w:rsidRPr="00E429E6">
        <w:rPr>
          <w:rFonts w:ascii="Arial" w:hAnsi="Arial" w:cs="Arial"/>
        </w:rPr>
        <w:t>11a</w:t>
      </w:r>
      <w:proofErr w:type="gramEnd"/>
      <w:r w:rsidRPr="00E429E6">
        <w:rPr>
          <w:rFonts w:ascii="Arial" w:hAnsi="Arial" w:cs="Arial"/>
        </w:rPr>
        <w:t>, 130 00 Praha 3 – Žižkov, IČO: 013 12 774, Krajský pozemkový úřad pro Jihomoravský kraj, na adrese Hroznová 17, 603 00 Brno</w:t>
      </w:r>
    </w:p>
    <w:p w14:paraId="72C4B87A" w14:textId="0FE8A4B6" w:rsidR="00CC1377" w:rsidRPr="00E429E6" w:rsidRDefault="00CC1377" w:rsidP="00CC1377">
      <w:pPr>
        <w:tabs>
          <w:tab w:val="left" w:pos="4536"/>
        </w:tabs>
        <w:spacing w:after="120"/>
        <w:ind w:left="567"/>
        <w:contextualSpacing/>
        <w:jc w:val="both"/>
        <w:rPr>
          <w:rFonts w:ascii="Arial" w:hAnsi="Arial" w:cs="Arial"/>
        </w:rPr>
      </w:pPr>
      <w:r w:rsidRPr="00E429E6">
        <w:rPr>
          <w:rFonts w:ascii="Arial" w:hAnsi="Arial" w:cs="Arial"/>
        </w:rPr>
        <w:t>Zastoupená: Ing. Renatou Číhalovou, ředitelkou KPÚ pro J</w:t>
      </w:r>
      <w:r>
        <w:rPr>
          <w:rFonts w:ascii="Arial" w:hAnsi="Arial" w:cs="Arial"/>
        </w:rPr>
        <w:t>M</w:t>
      </w:r>
      <w:r w:rsidRPr="00E429E6">
        <w:rPr>
          <w:rFonts w:ascii="Arial" w:hAnsi="Arial" w:cs="Arial"/>
        </w:rPr>
        <w:t xml:space="preserve">K </w:t>
      </w:r>
    </w:p>
    <w:p w14:paraId="7FE621B8" w14:textId="77777777" w:rsidR="00CC1377" w:rsidRDefault="00CC1377" w:rsidP="00CC1377">
      <w:pPr>
        <w:tabs>
          <w:tab w:val="left" w:pos="4536"/>
        </w:tabs>
        <w:spacing w:after="120"/>
        <w:ind w:left="567"/>
        <w:contextualSpacing/>
        <w:jc w:val="both"/>
        <w:rPr>
          <w:rFonts w:ascii="Arial" w:hAnsi="Arial" w:cs="Arial"/>
        </w:rPr>
      </w:pPr>
    </w:p>
    <w:p w14:paraId="3AA8845C" w14:textId="76B58EDF" w:rsidR="00CC1377" w:rsidRPr="00203C55" w:rsidRDefault="00CC1377" w:rsidP="00CC1377">
      <w:pPr>
        <w:tabs>
          <w:tab w:val="left" w:pos="4536"/>
        </w:tabs>
        <w:spacing w:after="120"/>
        <w:ind w:left="567"/>
        <w:contextualSpacing/>
        <w:jc w:val="both"/>
        <w:rPr>
          <w:rFonts w:ascii="Arial" w:hAnsi="Arial" w:cs="Arial"/>
        </w:rPr>
      </w:pPr>
      <w:r w:rsidRPr="00E429E6">
        <w:rPr>
          <w:rFonts w:ascii="Arial" w:hAnsi="Arial" w:cs="Arial"/>
        </w:rPr>
        <w:t xml:space="preserve">Ve smluvních záležitostech </w:t>
      </w:r>
      <w:r w:rsidRPr="00203C55">
        <w:rPr>
          <w:rFonts w:ascii="Arial" w:hAnsi="Arial" w:cs="Arial"/>
        </w:rPr>
        <w:t xml:space="preserve">zastoupená: Ing. Renatou Číhalovou, ředitelkou KPÚ pro JMK </w:t>
      </w:r>
    </w:p>
    <w:p w14:paraId="57A2B7A4" w14:textId="77777777" w:rsidR="007C5185" w:rsidRPr="00203C55" w:rsidRDefault="00E0086F" w:rsidP="007C5185">
      <w:pPr>
        <w:tabs>
          <w:tab w:val="left" w:pos="4536"/>
        </w:tabs>
        <w:spacing w:after="0"/>
        <w:ind w:left="567"/>
        <w:jc w:val="both"/>
        <w:rPr>
          <w:rFonts w:ascii="Arial" w:hAnsi="Arial" w:cs="Arial"/>
        </w:rPr>
      </w:pPr>
      <w:r w:rsidRPr="00203C55">
        <w:rPr>
          <w:rFonts w:ascii="Arial" w:hAnsi="Arial" w:cs="Arial"/>
        </w:rPr>
        <w:t xml:space="preserve">V technických záležitostech </w:t>
      </w:r>
      <w:r w:rsidR="00EC1291" w:rsidRPr="00203C55">
        <w:rPr>
          <w:rFonts w:ascii="Arial" w:hAnsi="Arial" w:cs="Arial"/>
        </w:rPr>
        <w:t>zastoupená</w:t>
      </w:r>
      <w:r w:rsidR="007C5185" w:rsidRPr="00203C55">
        <w:rPr>
          <w:rFonts w:ascii="Arial" w:hAnsi="Arial" w:cs="Arial"/>
        </w:rPr>
        <w:t xml:space="preserve"> Ing. Petrem Grmelou</w:t>
      </w:r>
      <w:r w:rsidRPr="00203C55">
        <w:rPr>
          <w:rFonts w:ascii="Arial" w:hAnsi="Arial" w:cs="Arial"/>
        </w:rPr>
        <w:t xml:space="preserve">, </w:t>
      </w:r>
      <w:r w:rsidR="007C5185" w:rsidRPr="00203C55">
        <w:rPr>
          <w:rFonts w:ascii="Arial" w:hAnsi="Arial" w:cs="Arial"/>
        </w:rPr>
        <w:t>vedoucím</w:t>
      </w:r>
      <w:r w:rsidRPr="00203C55">
        <w:rPr>
          <w:rFonts w:ascii="Arial" w:hAnsi="Arial" w:cs="Arial"/>
        </w:rPr>
        <w:t xml:space="preserve"> Pobočk</w:t>
      </w:r>
      <w:r w:rsidR="007C5185" w:rsidRPr="00203C55">
        <w:rPr>
          <w:rFonts w:ascii="Arial" w:hAnsi="Arial" w:cs="Arial"/>
        </w:rPr>
        <w:t>y Brno</w:t>
      </w:r>
    </w:p>
    <w:p w14:paraId="4939C5C6" w14:textId="4031E1D0" w:rsidR="00E0086F" w:rsidRPr="00203C55" w:rsidRDefault="007C5185" w:rsidP="00EC1291">
      <w:pPr>
        <w:tabs>
          <w:tab w:val="left" w:pos="4536"/>
        </w:tabs>
        <w:spacing w:after="120"/>
        <w:ind w:left="567"/>
        <w:jc w:val="both"/>
        <w:rPr>
          <w:rFonts w:ascii="Arial" w:hAnsi="Arial" w:cs="Arial"/>
        </w:rPr>
      </w:pPr>
      <w:r w:rsidRPr="00203C55">
        <w:rPr>
          <w:rFonts w:ascii="Arial" w:hAnsi="Arial" w:cs="Arial"/>
        </w:rPr>
        <w:t xml:space="preserve">                                                  Ing. Miroslavou </w:t>
      </w:r>
      <w:proofErr w:type="spellStart"/>
      <w:r w:rsidRPr="00203C55">
        <w:rPr>
          <w:rFonts w:ascii="Arial" w:hAnsi="Arial" w:cs="Arial"/>
        </w:rPr>
        <w:t>Priessnitzovou</w:t>
      </w:r>
      <w:proofErr w:type="spellEnd"/>
      <w:r w:rsidRPr="00203C55">
        <w:rPr>
          <w:rFonts w:ascii="Arial" w:hAnsi="Arial" w:cs="Arial"/>
        </w:rPr>
        <w:t>, odborným radou, Pobočka Brno</w:t>
      </w:r>
      <w:r w:rsidR="00E0086F" w:rsidRPr="00203C55">
        <w:rPr>
          <w:rFonts w:ascii="Arial" w:hAnsi="Arial" w:cs="Arial"/>
          <w:iCs/>
        </w:rPr>
        <w:t xml:space="preserve"> </w:t>
      </w:r>
    </w:p>
    <w:p w14:paraId="48651F03" w14:textId="77777777" w:rsidR="00E0086F" w:rsidRPr="00203C55" w:rsidRDefault="00E0086F" w:rsidP="00EC1291">
      <w:pPr>
        <w:tabs>
          <w:tab w:val="left" w:pos="4536"/>
        </w:tabs>
        <w:spacing w:after="120"/>
        <w:ind w:left="567"/>
        <w:contextualSpacing/>
        <w:jc w:val="both"/>
        <w:rPr>
          <w:rFonts w:ascii="Arial" w:hAnsi="Arial" w:cs="Arial"/>
        </w:rPr>
      </w:pPr>
      <w:r w:rsidRPr="00203C55">
        <w:rPr>
          <w:rFonts w:ascii="Arial" w:hAnsi="Arial" w:cs="Arial"/>
          <w:b/>
          <w:bCs/>
        </w:rPr>
        <w:t>Kontaktní údaje:</w:t>
      </w:r>
    </w:p>
    <w:p w14:paraId="2B1BE382" w14:textId="77777777" w:rsidR="007C5185" w:rsidRPr="00203C55" w:rsidRDefault="00CC1377" w:rsidP="007C5185">
      <w:pPr>
        <w:tabs>
          <w:tab w:val="left" w:pos="4536"/>
        </w:tabs>
        <w:spacing w:after="120"/>
        <w:ind w:left="567"/>
        <w:contextualSpacing/>
        <w:jc w:val="both"/>
        <w:rPr>
          <w:rFonts w:ascii="Arial" w:hAnsi="Arial" w:cs="Arial"/>
          <w:snapToGrid w:val="0"/>
          <w:color w:val="000000" w:themeColor="text1"/>
        </w:rPr>
      </w:pPr>
      <w:r w:rsidRPr="00203C55">
        <w:rPr>
          <w:rFonts w:ascii="Arial" w:hAnsi="Arial" w:cs="Arial"/>
        </w:rPr>
        <w:t>Tel.</w:t>
      </w:r>
      <w:proofErr w:type="gramStart"/>
      <w:r w:rsidRPr="00203C55">
        <w:rPr>
          <w:rFonts w:ascii="Arial" w:hAnsi="Arial" w:cs="Arial"/>
        </w:rPr>
        <w:t xml:space="preserve">: </w:t>
      </w:r>
      <w:r w:rsidR="007C5185" w:rsidRPr="00203C55">
        <w:rPr>
          <w:rFonts w:ascii="Arial" w:hAnsi="Arial" w:cs="Arial"/>
          <w:color w:val="000000" w:themeColor="text1"/>
        </w:rPr>
        <w:t>.</w:t>
      </w:r>
      <w:proofErr w:type="gramEnd"/>
      <w:r w:rsidR="007C5185" w:rsidRPr="00203C55">
        <w:rPr>
          <w:rFonts w:ascii="Arial" w:hAnsi="Arial" w:cs="Arial"/>
          <w:color w:val="000000" w:themeColor="text1"/>
        </w:rPr>
        <w:t xml:space="preserve">:  </w:t>
      </w:r>
      <w:r w:rsidR="007C5185" w:rsidRPr="00203C55">
        <w:rPr>
          <w:rFonts w:ascii="Arial" w:hAnsi="Arial" w:cs="Arial"/>
          <w:snapToGrid w:val="0"/>
          <w:color w:val="000000" w:themeColor="text1"/>
        </w:rPr>
        <w:t>+420 702 167 667 – Ing. Grmela.</w:t>
      </w:r>
    </w:p>
    <w:p w14:paraId="19DCC807" w14:textId="77777777" w:rsidR="007C5185" w:rsidRPr="00203C55" w:rsidRDefault="007C5185" w:rsidP="007C5185">
      <w:pPr>
        <w:tabs>
          <w:tab w:val="left" w:pos="2552"/>
        </w:tabs>
        <w:spacing w:after="120"/>
        <w:ind w:left="567"/>
        <w:contextualSpacing/>
        <w:jc w:val="both"/>
        <w:rPr>
          <w:rFonts w:ascii="Arial" w:hAnsi="Arial" w:cs="Arial"/>
          <w:snapToGrid w:val="0"/>
          <w:color w:val="000000" w:themeColor="text1"/>
        </w:rPr>
      </w:pPr>
      <w:r w:rsidRPr="00203C55">
        <w:rPr>
          <w:rFonts w:ascii="Arial" w:hAnsi="Arial" w:cs="Arial"/>
          <w:snapToGrid w:val="0"/>
          <w:color w:val="000000" w:themeColor="text1"/>
        </w:rPr>
        <w:t xml:space="preserve">            +420 602 559 300 – Ing. Priessnitzová</w:t>
      </w:r>
    </w:p>
    <w:p w14:paraId="073F5E87" w14:textId="53569683" w:rsidR="00E0086F" w:rsidRPr="00203C55" w:rsidRDefault="00E0086F" w:rsidP="007C5185">
      <w:pPr>
        <w:tabs>
          <w:tab w:val="left" w:pos="2552"/>
        </w:tabs>
        <w:spacing w:after="120"/>
        <w:ind w:left="567"/>
        <w:contextualSpacing/>
        <w:jc w:val="both"/>
        <w:rPr>
          <w:rFonts w:ascii="Arial" w:hAnsi="Arial" w:cs="Arial"/>
        </w:rPr>
      </w:pPr>
      <w:r w:rsidRPr="00203C55">
        <w:rPr>
          <w:rFonts w:ascii="Arial" w:hAnsi="Arial" w:cs="Arial"/>
        </w:rPr>
        <w:t>E-mail:</w:t>
      </w:r>
      <w:r w:rsidR="007C5185" w:rsidRPr="00203C55">
        <w:rPr>
          <w:rFonts w:ascii="Arial" w:hAnsi="Arial" w:cs="Arial"/>
        </w:rPr>
        <w:t xml:space="preserve"> brno.pk@spucr.cz</w:t>
      </w:r>
    </w:p>
    <w:p w14:paraId="251A0BC1" w14:textId="69C5E234" w:rsidR="00E0086F" w:rsidRPr="00ED6435" w:rsidRDefault="00E0086F" w:rsidP="00EC1291">
      <w:pPr>
        <w:spacing w:after="120"/>
        <w:ind w:left="567" w:right="1418"/>
        <w:jc w:val="both"/>
        <w:rPr>
          <w:rFonts w:ascii="Arial" w:hAnsi="Arial" w:cs="Arial"/>
          <w:b/>
          <w:i/>
        </w:rPr>
      </w:pPr>
      <w:r w:rsidRPr="00203C5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04538707" w14:textId="3A7A851D" w:rsidR="00CC1377" w:rsidRPr="00E429E6" w:rsidRDefault="00CC1377" w:rsidP="00CC1377">
      <w:pPr>
        <w:spacing w:before="120" w:after="120" w:line="240" w:lineRule="auto"/>
        <w:ind w:left="567"/>
        <w:jc w:val="both"/>
        <w:rPr>
          <w:rFonts w:ascii="Arial" w:hAnsi="Arial" w:cs="Arial"/>
          <w:b/>
        </w:rPr>
      </w:pPr>
      <w:r w:rsidRPr="00E429E6">
        <w:rPr>
          <w:rFonts w:ascii="Arial" w:hAnsi="Arial" w:cs="Arial"/>
          <w:b/>
          <w:highlight w:val="yellow"/>
        </w:rPr>
        <w:t xml:space="preserve">[Obchodní firma </w:t>
      </w:r>
      <w:proofErr w:type="gramStart"/>
      <w:r w:rsidRPr="00E429E6">
        <w:rPr>
          <w:rFonts w:ascii="Arial" w:hAnsi="Arial" w:cs="Arial"/>
          <w:b/>
          <w:highlight w:val="yellow"/>
        </w:rPr>
        <w:t>zhotovitele - doplnit</w:t>
      </w:r>
      <w:proofErr w:type="gramEnd"/>
      <w:r w:rsidRPr="00E429E6">
        <w:rPr>
          <w:rFonts w:ascii="Arial" w:hAnsi="Arial" w:cs="Arial"/>
          <w:b/>
        </w:rPr>
        <w:t>]</w:t>
      </w:r>
    </w:p>
    <w:p w14:paraId="136FBF55" w14:textId="77777777" w:rsidR="00CC1377" w:rsidRPr="00E429E6" w:rsidRDefault="00CC1377" w:rsidP="00CC1377">
      <w:pPr>
        <w:spacing w:after="120"/>
        <w:ind w:left="720"/>
        <w:contextualSpacing/>
        <w:jc w:val="both"/>
        <w:rPr>
          <w:rFonts w:ascii="Arial" w:hAnsi="Arial" w:cs="Arial"/>
          <w:snapToGrid w:val="0"/>
        </w:rPr>
      </w:pPr>
      <w:r w:rsidRPr="00E429E6">
        <w:rPr>
          <w:rFonts w:ascii="Arial" w:hAnsi="Arial" w:cs="Arial"/>
        </w:rPr>
        <w:t xml:space="preserve">společnost založená a existující podle právního řádu </w:t>
      </w:r>
      <w:r w:rsidRPr="00E429E6">
        <w:rPr>
          <w:rFonts w:ascii="Arial" w:hAnsi="Arial" w:cs="Arial"/>
          <w:highlight w:val="yellow"/>
        </w:rPr>
        <w:t>České republiky</w:t>
      </w:r>
      <w:r w:rsidRPr="00E429E6">
        <w:rPr>
          <w:rFonts w:ascii="Arial" w:hAnsi="Arial" w:cs="Arial"/>
        </w:rPr>
        <w:t xml:space="preserve">, </w:t>
      </w:r>
      <w:r w:rsidRPr="00E429E6">
        <w:rPr>
          <w:rFonts w:ascii="Arial" w:hAnsi="Arial" w:cs="Arial"/>
          <w:bCs/>
        </w:rPr>
        <w:t xml:space="preserve">se sídlem </w:t>
      </w:r>
      <w:r w:rsidRPr="00E429E6">
        <w:rPr>
          <w:rFonts w:ascii="Arial" w:hAnsi="Arial" w:cs="Arial"/>
          <w:highlight w:val="yellow"/>
        </w:rPr>
        <w:t>doplnit</w:t>
      </w:r>
      <w:r w:rsidRPr="00E429E6">
        <w:rPr>
          <w:rFonts w:ascii="Arial" w:hAnsi="Arial" w:cs="Arial"/>
          <w:snapToGrid w:val="0"/>
        </w:rPr>
        <w:t xml:space="preserve">, IČO: </w:t>
      </w:r>
      <w:r w:rsidRPr="00E429E6">
        <w:rPr>
          <w:rFonts w:ascii="Arial" w:hAnsi="Arial" w:cs="Arial"/>
          <w:highlight w:val="yellow"/>
        </w:rPr>
        <w:t>doplnit</w:t>
      </w:r>
      <w:r w:rsidRPr="00E429E6">
        <w:rPr>
          <w:rFonts w:ascii="Arial" w:hAnsi="Arial" w:cs="Arial"/>
          <w:snapToGrid w:val="0"/>
        </w:rPr>
        <w:t xml:space="preserve">, zapsaná v obchodním rejstříku vedeném u </w:t>
      </w:r>
      <w:r w:rsidRPr="00E429E6">
        <w:rPr>
          <w:rFonts w:ascii="Arial" w:hAnsi="Arial" w:cs="Arial"/>
          <w:highlight w:val="yellow"/>
        </w:rPr>
        <w:t>doplnit</w:t>
      </w:r>
      <w:r w:rsidRPr="00E429E6">
        <w:rPr>
          <w:rFonts w:ascii="Arial" w:hAnsi="Arial" w:cs="Arial"/>
          <w:snapToGrid w:val="0"/>
        </w:rPr>
        <w:t xml:space="preserve">. soudu v </w:t>
      </w:r>
      <w:r w:rsidRPr="00E429E6">
        <w:rPr>
          <w:rFonts w:ascii="Arial" w:hAnsi="Arial" w:cs="Arial"/>
          <w:highlight w:val="yellow"/>
        </w:rPr>
        <w:t>doplnit</w:t>
      </w:r>
      <w:r w:rsidRPr="00E429E6">
        <w:rPr>
          <w:rFonts w:ascii="Arial" w:hAnsi="Arial" w:cs="Arial"/>
          <w:snapToGrid w:val="0"/>
        </w:rPr>
        <w:t xml:space="preserve">, oddíl </w:t>
      </w:r>
      <w:r w:rsidRPr="00E429E6">
        <w:rPr>
          <w:rFonts w:ascii="Arial" w:hAnsi="Arial" w:cs="Arial"/>
          <w:highlight w:val="yellow"/>
        </w:rPr>
        <w:t>doplnit</w:t>
      </w:r>
      <w:r w:rsidRPr="00E429E6">
        <w:rPr>
          <w:rFonts w:ascii="Arial" w:hAnsi="Arial" w:cs="Arial"/>
          <w:snapToGrid w:val="0"/>
        </w:rPr>
        <w:t xml:space="preserve">, vložka </w:t>
      </w:r>
      <w:r w:rsidRPr="00E429E6">
        <w:rPr>
          <w:rFonts w:ascii="Arial" w:hAnsi="Arial" w:cs="Arial"/>
          <w:highlight w:val="yellow"/>
        </w:rPr>
        <w:t>doplnit</w:t>
      </w:r>
    </w:p>
    <w:p w14:paraId="410BE4AA" w14:textId="77777777" w:rsidR="00CC1377" w:rsidRPr="00E429E6" w:rsidRDefault="00CC1377" w:rsidP="00CC1377">
      <w:pPr>
        <w:spacing w:after="120"/>
        <w:ind w:left="720"/>
        <w:contextualSpacing/>
        <w:jc w:val="both"/>
        <w:rPr>
          <w:rFonts w:ascii="Arial" w:hAnsi="Arial" w:cs="Arial"/>
          <w:bCs/>
        </w:rPr>
      </w:pPr>
      <w:r w:rsidRPr="00E429E6">
        <w:rPr>
          <w:rFonts w:ascii="Arial" w:hAnsi="Arial" w:cs="Arial"/>
          <w:snapToGrid w:val="0"/>
        </w:rPr>
        <w:t xml:space="preserve">Zastoupená: </w:t>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sidRPr="00E429E6">
        <w:rPr>
          <w:rFonts w:ascii="Arial" w:hAnsi="Arial" w:cs="Arial"/>
          <w:highlight w:val="yellow"/>
        </w:rPr>
        <w:t>doplnit</w:t>
      </w:r>
    </w:p>
    <w:p w14:paraId="00501DDC" w14:textId="77777777" w:rsidR="00CC1377" w:rsidRPr="00E429E6" w:rsidRDefault="00CC1377" w:rsidP="00CC1377">
      <w:pPr>
        <w:spacing w:after="120"/>
        <w:ind w:left="720"/>
        <w:contextualSpacing/>
        <w:jc w:val="both"/>
        <w:rPr>
          <w:rFonts w:ascii="Arial" w:hAnsi="Arial" w:cs="Arial"/>
        </w:rPr>
      </w:pPr>
      <w:r w:rsidRPr="00E429E6">
        <w:rPr>
          <w:rFonts w:ascii="Arial" w:hAnsi="Arial" w:cs="Arial"/>
        </w:rPr>
        <w:t>Ve smluvních záležitostech zastoupená</w:t>
      </w:r>
      <w:r w:rsidRPr="00E429E6">
        <w:rPr>
          <w:rFonts w:ascii="Arial" w:hAnsi="Arial" w:cs="Arial"/>
          <w:bCs/>
        </w:rPr>
        <w:t>:</w:t>
      </w:r>
      <w:r>
        <w:rPr>
          <w:rFonts w:ascii="Arial" w:hAnsi="Arial" w:cs="Arial"/>
          <w:bCs/>
        </w:rPr>
        <w:tab/>
      </w:r>
      <w:r w:rsidRPr="00E429E6">
        <w:rPr>
          <w:rFonts w:ascii="Arial" w:hAnsi="Arial" w:cs="Arial"/>
          <w:highlight w:val="yellow"/>
        </w:rPr>
        <w:t>doplnit</w:t>
      </w:r>
    </w:p>
    <w:p w14:paraId="1C963B12" w14:textId="77777777" w:rsidR="00CC1377" w:rsidRPr="00E429E6" w:rsidRDefault="00CC1377" w:rsidP="00CC1377">
      <w:pPr>
        <w:tabs>
          <w:tab w:val="left" w:pos="4536"/>
        </w:tabs>
        <w:spacing w:after="120"/>
        <w:ind w:left="720"/>
        <w:contextualSpacing/>
        <w:jc w:val="both"/>
        <w:rPr>
          <w:rFonts w:ascii="Arial" w:hAnsi="Arial" w:cs="Arial"/>
        </w:rPr>
      </w:pPr>
      <w:r w:rsidRPr="00E429E6">
        <w:rPr>
          <w:rFonts w:ascii="Arial" w:hAnsi="Arial" w:cs="Arial"/>
        </w:rPr>
        <w:t>V technických záležitostech zastoupená:</w:t>
      </w:r>
      <w:r>
        <w:rPr>
          <w:rFonts w:ascii="Arial" w:hAnsi="Arial" w:cs="Arial"/>
        </w:rPr>
        <w:tab/>
      </w:r>
      <w:r w:rsidRPr="00E429E6">
        <w:rPr>
          <w:rFonts w:ascii="Arial" w:hAnsi="Arial" w:cs="Arial"/>
          <w:highlight w:val="yellow"/>
        </w:rPr>
        <w:t>doplnit</w:t>
      </w:r>
    </w:p>
    <w:p w14:paraId="4A64D338" w14:textId="77777777" w:rsidR="00CC1377" w:rsidRPr="00E429E6" w:rsidRDefault="00CC1377" w:rsidP="00CC1377">
      <w:pPr>
        <w:tabs>
          <w:tab w:val="left" w:pos="4536"/>
        </w:tabs>
        <w:spacing w:after="120"/>
        <w:ind w:left="720"/>
        <w:contextualSpacing/>
        <w:jc w:val="both"/>
        <w:rPr>
          <w:rFonts w:ascii="Arial" w:hAnsi="Arial" w:cs="Arial"/>
        </w:rPr>
      </w:pPr>
      <w:r w:rsidRPr="00E429E6">
        <w:rPr>
          <w:rFonts w:ascii="Arial" w:hAnsi="Arial" w:cs="Arial"/>
          <w:b/>
          <w:bCs/>
        </w:rPr>
        <w:t>Kontaktní údaje:</w:t>
      </w:r>
    </w:p>
    <w:p w14:paraId="1907DD9E" w14:textId="77777777" w:rsidR="00CC1377" w:rsidRPr="00E429E6" w:rsidRDefault="00CC1377" w:rsidP="00CC1377">
      <w:pPr>
        <w:tabs>
          <w:tab w:val="left" w:pos="2552"/>
        </w:tabs>
        <w:spacing w:after="120"/>
        <w:ind w:left="720"/>
        <w:contextualSpacing/>
        <w:jc w:val="both"/>
        <w:rPr>
          <w:rFonts w:ascii="Arial" w:hAnsi="Arial" w:cs="Arial"/>
        </w:rPr>
      </w:pPr>
      <w:r w:rsidRPr="00E429E6">
        <w:rPr>
          <w:rFonts w:ascii="Arial" w:hAnsi="Arial" w:cs="Arial"/>
        </w:rPr>
        <w:t>Tel.:</w:t>
      </w:r>
      <w:r w:rsidRPr="00E429E6">
        <w:rPr>
          <w:rFonts w:ascii="Arial" w:hAnsi="Arial" w:cs="Arial"/>
          <w:highlight w:val="yellow"/>
        </w:rPr>
        <w:t xml:space="preserve"> </w:t>
      </w:r>
      <w:r w:rsidRPr="00E429E6">
        <w:rPr>
          <w:rFonts w:ascii="Arial" w:hAnsi="Arial" w:cs="Arial"/>
          <w:highlight w:val="yellow"/>
        </w:rPr>
        <w:tab/>
      </w:r>
      <w:r>
        <w:rPr>
          <w:rFonts w:ascii="Arial" w:hAnsi="Arial" w:cs="Arial"/>
          <w:highlight w:val="yellow"/>
        </w:rPr>
        <w:tab/>
      </w:r>
      <w:r>
        <w:rPr>
          <w:rFonts w:ascii="Arial" w:hAnsi="Arial" w:cs="Arial"/>
          <w:highlight w:val="yellow"/>
        </w:rPr>
        <w:tab/>
      </w:r>
      <w:r>
        <w:rPr>
          <w:rFonts w:ascii="Arial" w:hAnsi="Arial" w:cs="Arial"/>
          <w:highlight w:val="yellow"/>
        </w:rPr>
        <w:tab/>
      </w:r>
      <w:r>
        <w:rPr>
          <w:rFonts w:ascii="Arial" w:hAnsi="Arial" w:cs="Arial"/>
          <w:highlight w:val="yellow"/>
        </w:rPr>
        <w:tab/>
      </w:r>
      <w:r w:rsidRPr="00E429E6">
        <w:rPr>
          <w:rFonts w:ascii="Arial" w:hAnsi="Arial" w:cs="Arial"/>
          <w:highlight w:val="yellow"/>
        </w:rPr>
        <w:t>doplnit</w:t>
      </w:r>
    </w:p>
    <w:p w14:paraId="5DCDBACE" w14:textId="77777777" w:rsidR="00CC1377" w:rsidRPr="00E429E6" w:rsidRDefault="00CC1377" w:rsidP="00CC1377">
      <w:pPr>
        <w:tabs>
          <w:tab w:val="left" w:pos="2552"/>
        </w:tabs>
        <w:spacing w:after="120"/>
        <w:ind w:left="720"/>
        <w:contextualSpacing/>
        <w:jc w:val="both"/>
        <w:rPr>
          <w:rFonts w:ascii="Arial" w:hAnsi="Arial" w:cs="Arial"/>
        </w:rPr>
      </w:pPr>
      <w:r w:rsidRPr="00E429E6">
        <w:rPr>
          <w:rFonts w:ascii="Arial" w:hAnsi="Arial" w:cs="Arial"/>
        </w:rPr>
        <w:t>E-mail:</w:t>
      </w:r>
      <w:r w:rsidRPr="00E429E6">
        <w:rPr>
          <w:rFonts w:ascii="Arial" w:hAnsi="Arial" w:cs="Arial"/>
          <w:highlight w:val="yellow"/>
        </w:rPr>
        <w:t xml:space="preserve"> </w:t>
      </w:r>
      <w:r w:rsidRPr="00E429E6">
        <w:rPr>
          <w:rFonts w:ascii="Arial" w:hAnsi="Arial" w:cs="Arial"/>
          <w:highlight w:val="yellow"/>
        </w:rPr>
        <w:tab/>
      </w:r>
      <w:r>
        <w:rPr>
          <w:rFonts w:ascii="Arial" w:hAnsi="Arial" w:cs="Arial"/>
          <w:highlight w:val="yellow"/>
        </w:rPr>
        <w:tab/>
      </w:r>
      <w:r>
        <w:rPr>
          <w:rFonts w:ascii="Arial" w:hAnsi="Arial" w:cs="Arial"/>
          <w:highlight w:val="yellow"/>
        </w:rPr>
        <w:tab/>
      </w:r>
      <w:r>
        <w:rPr>
          <w:rFonts w:ascii="Arial" w:hAnsi="Arial" w:cs="Arial"/>
          <w:highlight w:val="yellow"/>
        </w:rPr>
        <w:tab/>
      </w:r>
      <w:r>
        <w:rPr>
          <w:rFonts w:ascii="Arial" w:hAnsi="Arial" w:cs="Arial"/>
          <w:highlight w:val="yellow"/>
        </w:rPr>
        <w:tab/>
      </w:r>
      <w:r w:rsidRPr="00E429E6">
        <w:rPr>
          <w:rFonts w:ascii="Arial" w:hAnsi="Arial" w:cs="Arial"/>
          <w:highlight w:val="yellow"/>
        </w:rPr>
        <w:t>doplnit</w:t>
      </w:r>
    </w:p>
    <w:p w14:paraId="38846AD2" w14:textId="77777777" w:rsidR="00CC1377" w:rsidRPr="00E429E6" w:rsidRDefault="00CC1377" w:rsidP="00CC1377">
      <w:pPr>
        <w:spacing w:after="120"/>
        <w:ind w:left="720"/>
        <w:contextualSpacing/>
        <w:jc w:val="both"/>
        <w:rPr>
          <w:rFonts w:ascii="Arial" w:hAnsi="Arial" w:cs="Arial"/>
        </w:rPr>
      </w:pPr>
      <w:r w:rsidRPr="00E429E6">
        <w:rPr>
          <w:rFonts w:ascii="Arial" w:hAnsi="Arial" w:cs="Arial"/>
        </w:rPr>
        <w:t>ID datové schránky:</w:t>
      </w:r>
      <w:r>
        <w:rPr>
          <w:rFonts w:ascii="Arial" w:hAnsi="Arial" w:cs="Arial"/>
        </w:rPr>
        <w:tab/>
      </w:r>
      <w:r>
        <w:rPr>
          <w:rFonts w:ascii="Arial" w:hAnsi="Arial" w:cs="Arial"/>
        </w:rPr>
        <w:tab/>
      </w:r>
      <w:r>
        <w:rPr>
          <w:rFonts w:ascii="Arial" w:hAnsi="Arial" w:cs="Arial"/>
        </w:rPr>
        <w:tab/>
      </w:r>
      <w:r>
        <w:rPr>
          <w:rFonts w:ascii="Arial" w:hAnsi="Arial" w:cs="Arial"/>
        </w:rPr>
        <w:tab/>
      </w:r>
      <w:r w:rsidRPr="00E429E6">
        <w:rPr>
          <w:rFonts w:ascii="Arial" w:hAnsi="Arial" w:cs="Arial"/>
          <w:highlight w:val="yellow"/>
        </w:rPr>
        <w:t>doplnit</w:t>
      </w:r>
    </w:p>
    <w:p w14:paraId="4B02C90A" w14:textId="77777777" w:rsidR="00CC1377" w:rsidRPr="00E429E6" w:rsidRDefault="00CC1377" w:rsidP="00CC1377">
      <w:pPr>
        <w:tabs>
          <w:tab w:val="left" w:pos="2552"/>
        </w:tabs>
        <w:spacing w:after="120"/>
        <w:ind w:left="720"/>
        <w:contextualSpacing/>
        <w:jc w:val="both"/>
        <w:rPr>
          <w:rFonts w:ascii="Arial" w:hAnsi="Arial" w:cs="Arial"/>
        </w:rPr>
      </w:pPr>
      <w:r w:rsidRPr="00E429E6">
        <w:rPr>
          <w:rFonts w:ascii="Arial" w:hAnsi="Arial" w:cs="Arial"/>
          <w:bCs/>
        </w:rPr>
        <w:t>Bankovní spojení:</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Pr="00E429E6">
        <w:rPr>
          <w:rFonts w:ascii="Arial" w:hAnsi="Arial" w:cs="Arial"/>
          <w:snapToGrid w:val="0"/>
        </w:rPr>
        <w:tab/>
      </w:r>
      <w:r w:rsidRPr="00E429E6">
        <w:rPr>
          <w:rFonts w:ascii="Arial" w:hAnsi="Arial" w:cs="Arial"/>
          <w:highlight w:val="yellow"/>
        </w:rPr>
        <w:t>doplnit</w:t>
      </w:r>
    </w:p>
    <w:p w14:paraId="44E75ACD" w14:textId="77777777" w:rsidR="00CC1377" w:rsidRPr="00E429E6" w:rsidRDefault="00CC1377" w:rsidP="00CC1377">
      <w:pPr>
        <w:tabs>
          <w:tab w:val="left" w:pos="2552"/>
        </w:tabs>
        <w:spacing w:after="120"/>
        <w:ind w:left="720"/>
        <w:contextualSpacing/>
        <w:jc w:val="both"/>
        <w:rPr>
          <w:rFonts w:ascii="Arial" w:hAnsi="Arial" w:cs="Arial"/>
        </w:rPr>
      </w:pPr>
      <w:r w:rsidRPr="00E429E6">
        <w:rPr>
          <w:rFonts w:ascii="Arial" w:hAnsi="Arial" w:cs="Arial"/>
        </w:rPr>
        <w:t xml:space="preserve">Číslo účtu: </w:t>
      </w:r>
      <w:r w:rsidRPr="00E429E6">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429E6">
        <w:rPr>
          <w:rFonts w:ascii="Arial" w:hAnsi="Arial" w:cs="Arial"/>
          <w:highlight w:val="yellow"/>
        </w:rPr>
        <w:t>doplnit</w:t>
      </w:r>
    </w:p>
    <w:p w14:paraId="7A933FF6" w14:textId="77777777" w:rsidR="00CC1377" w:rsidRPr="00E429E6" w:rsidRDefault="00CC1377" w:rsidP="00CC1377">
      <w:pPr>
        <w:tabs>
          <w:tab w:val="left" w:pos="2552"/>
        </w:tabs>
        <w:spacing w:after="120"/>
        <w:ind w:left="720"/>
        <w:contextualSpacing/>
        <w:jc w:val="both"/>
        <w:rPr>
          <w:rFonts w:ascii="Arial" w:hAnsi="Arial" w:cs="Arial"/>
        </w:rPr>
      </w:pPr>
      <w:r w:rsidRPr="00E429E6">
        <w:rPr>
          <w:rFonts w:ascii="Arial" w:hAnsi="Arial" w:cs="Arial"/>
        </w:rPr>
        <w:t xml:space="preserve">DIČ: </w:t>
      </w:r>
      <w:r w:rsidRPr="00E429E6">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429E6">
        <w:rPr>
          <w:rFonts w:ascii="Arial" w:hAnsi="Arial" w:cs="Arial"/>
          <w:highlight w:val="yellow"/>
        </w:rPr>
        <w:t>doplnit</w:t>
      </w:r>
    </w:p>
    <w:p w14:paraId="7E09CA3B" w14:textId="77777777" w:rsidR="00CC1377" w:rsidRPr="00ED6435" w:rsidRDefault="00CC1377" w:rsidP="00CC1377">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58A04207" w:rsidR="00E0086F" w:rsidRPr="00ED6435" w:rsidRDefault="00E0086F" w:rsidP="00CC1377">
      <w:pPr>
        <w:numPr>
          <w:ilvl w:val="0"/>
          <w:numId w:val="14"/>
        </w:numPr>
        <w:spacing w:before="120" w:after="120" w:line="240" w:lineRule="auto"/>
        <w:ind w:left="567" w:hanging="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7D7007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lastRenderedPageBreak/>
        <w:t xml:space="preserve">ZZVZ na </w:t>
      </w:r>
      <w:r w:rsidRPr="00ED6435">
        <w:rPr>
          <w:rFonts w:ascii="Arial" w:hAnsi="Arial" w:cs="Arial"/>
        </w:rPr>
        <w:t>veřejnou zakázku s názvem „</w:t>
      </w:r>
      <w:r w:rsidRPr="00ED6435">
        <w:rPr>
          <w:rFonts w:ascii="Arial" w:hAnsi="Arial" w:cs="Arial"/>
          <w:b/>
          <w:bCs/>
        </w:rPr>
        <w:t>Komplexní pozemkové úpravy</w:t>
      </w:r>
      <w:r w:rsidR="00CC1377">
        <w:rPr>
          <w:rFonts w:ascii="Arial" w:hAnsi="Arial" w:cs="Arial"/>
          <w:b/>
          <w:bCs/>
        </w:rPr>
        <w:t xml:space="preserve"> v </w:t>
      </w:r>
      <w:proofErr w:type="spellStart"/>
      <w:r w:rsidR="00CC1377">
        <w:rPr>
          <w:rFonts w:ascii="Arial" w:hAnsi="Arial" w:cs="Arial"/>
          <w:b/>
          <w:bCs/>
        </w:rPr>
        <w:t>k.ú</w:t>
      </w:r>
      <w:proofErr w:type="spellEnd"/>
      <w:r w:rsidR="00CC1377">
        <w:rPr>
          <w:rFonts w:ascii="Arial" w:hAnsi="Arial" w:cs="Arial"/>
          <w:b/>
          <w:bCs/>
        </w:rPr>
        <w:t>. Přísnotice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CC1377">
        <w:rPr>
          <w:rFonts w:ascii="Arial" w:hAnsi="Arial" w:cs="Arial"/>
          <w:color w:val="FF0000"/>
          <w:highlight w:val="lightGray"/>
        </w:rPr>
        <w:t>bude d</w:t>
      </w:r>
      <w:r w:rsidR="00CC1377" w:rsidRPr="00F474CB">
        <w:rPr>
          <w:rFonts w:ascii="Arial" w:hAnsi="Arial" w:cs="Arial"/>
          <w:color w:val="FF0000"/>
          <w:highlight w:val="lightGray"/>
        </w:rPr>
        <w:t>opsáno před podpisem smlouvy</w:t>
      </w:r>
      <w:r w:rsidRPr="00ED6435">
        <w:rPr>
          <w:rFonts w:ascii="Arial" w:hAnsi="Arial" w:cs="Arial"/>
        </w:rPr>
        <w:t xml:space="preserve">, zveřejněnou Objednatelem dne </w:t>
      </w:r>
      <w:r w:rsidR="00CC1377">
        <w:rPr>
          <w:rFonts w:ascii="Arial" w:hAnsi="Arial" w:cs="Arial"/>
          <w:color w:val="FF0000"/>
          <w:highlight w:val="lightGray"/>
        </w:rPr>
        <w:t>bude d</w:t>
      </w:r>
      <w:r w:rsidR="00CC1377" w:rsidRPr="00F474CB">
        <w:rPr>
          <w:rFonts w:ascii="Arial" w:hAnsi="Arial" w:cs="Arial"/>
          <w:color w:val="FF0000"/>
          <w:highlight w:val="lightGray"/>
        </w:rPr>
        <w:t>opsáno před podpisem smlouvy</w:t>
      </w:r>
      <w:r w:rsidR="00CC1377" w:rsidRPr="00ED6435">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AE802D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proofErr w:type="gramStart"/>
      <w:r w:rsidRPr="5784E4A4">
        <w:rPr>
          <w:rFonts w:ascii="Arial" w:hAnsi="Arial" w:cs="Arial"/>
        </w:rPr>
        <w:t xml:space="preserve">dne </w:t>
      </w:r>
      <w:r w:rsidR="00CC1377" w:rsidRPr="00CC1377">
        <w:rPr>
          <w:rFonts w:ascii="Arial" w:hAnsi="Arial" w:cs="Arial"/>
          <w:color w:val="FF0000"/>
          <w:highlight w:val="lightGray"/>
        </w:rPr>
        <w:t xml:space="preserve"> </w:t>
      </w:r>
      <w:r w:rsidR="00CC1377">
        <w:rPr>
          <w:rFonts w:ascii="Arial" w:hAnsi="Arial" w:cs="Arial"/>
          <w:color w:val="FF0000"/>
          <w:highlight w:val="lightGray"/>
        </w:rPr>
        <w:t>bude</w:t>
      </w:r>
      <w:proofErr w:type="gramEnd"/>
      <w:r w:rsidR="00CC1377">
        <w:rPr>
          <w:rFonts w:ascii="Arial" w:hAnsi="Arial" w:cs="Arial"/>
          <w:color w:val="FF0000"/>
          <w:highlight w:val="lightGray"/>
        </w:rPr>
        <w:t xml:space="preserve"> d</w:t>
      </w:r>
      <w:r w:rsidR="00CC1377" w:rsidRPr="00F474CB">
        <w:rPr>
          <w:rFonts w:ascii="Arial" w:hAnsi="Arial" w:cs="Arial"/>
          <w:color w:val="FF0000"/>
          <w:highlight w:val="lightGray"/>
        </w:rPr>
        <w:t>opsáno před podpisem smlouvy</w:t>
      </w:r>
      <w:r w:rsidR="00CC1377">
        <w:rPr>
          <w:rFonts w:ascii="Arial" w:hAnsi="Arial" w:cs="Arial"/>
        </w:rPr>
        <w:t xml:space="preserve"> </w:t>
      </w:r>
      <w:r w:rsidRPr="5784E4A4">
        <w:rPr>
          <w:rFonts w:ascii="Arial" w:hAnsi="Arial" w:cs="Arial"/>
        </w:rPr>
        <w:t>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0BF4EC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C1377">
        <w:rPr>
          <w:rFonts w:ascii="Arial" w:hAnsi="Arial" w:cs="Arial"/>
          <w:b/>
          <w:bCs/>
          <w:szCs w:val="22"/>
        </w:rPr>
        <w:t>v </w:t>
      </w:r>
      <w:proofErr w:type="spellStart"/>
      <w:r w:rsidR="00CC1377">
        <w:rPr>
          <w:rFonts w:ascii="Arial" w:hAnsi="Arial" w:cs="Arial"/>
          <w:b/>
          <w:bCs/>
          <w:szCs w:val="22"/>
        </w:rPr>
        <w:t>k.ú</w:t>
      </w:r>
      <w:proofErr w:type="spellEnd"/>
      <w:r w:rsidR="00CC1377">
        <w:rPr>
          <w:rFonts w:ascii="Arial" w:hAnsi="Arial" w:cs="Arial"/>
          <w:b/>
          <w:bCs/>
          <w:szCs w:val="22"/>
        </w:rPr>
        <w:t>. Přísnotice“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F44DBC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C1377">
        <w:rPr>
          <w:rFonts w:ascii="Arial" w:hAnsi="Arial" w:cs="Arial"/>
        </w:rPr>
        <w:t>Přísnotice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CC1377" w:rsidRPr="00C62699" w14:paraId="6B8C8A98" w14:textId="77777777" w:rsidTr="00CD3E6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CC1377" w:rsidRPr="00C62699" w:rsidRDefault="00CC1377" w:rsidP="00CC137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0E9E576C" w14:textId="29035E97" w:rsidR="00CC1377" w:rsidRPr="00CC1377" w:rsidRDefault="00CC1377" w:rsidP="00CC1377">
            <w:pPr>
              <w:tabs>
                <w:tab w:val="right" w:pos="990"/>
              </w:tabs>
              <w:spacing w:after="0" w:line="240" w:lineRule="auto"/>
              <w:ind w:left="709" w:hanging="428"/>
              <w:jc w:val="both"/>
              <w:rPr>
                <w:rFonts w:ascii="Arial" w:hAnsi="Arial" w:cs="Arial"/>
              </w:rPr>
            </w:pPr>
            <w:r w:rsidRPr="00CC1377">
              <w:rPr>
                <w:rFonts w:ascii="Arial" w:hAnsi="Arial" w:cs="Arial"/>
              </w:rPr>
              <w:t xml:space="preserve">               doplnit </w:t>
            </w:r>
            <w:r w:rsidRPr="00CC1377">
              <w:rPr>
                <w:rFonts w:ascii="Arial" w:hAnsi="Arial" w:cs="Arial"/>
                <w:highlight w:val="yellow"/>
              </w:rPr>
              <w:t>…</w:t>
            </w:r>
            <w:proofErr w:type="gramStart"/>
            <w:r w:rsidRPr="00CC1377">
              <w:rPr>
                <w:rFonts w:ascii="Arial" w:hAnsi="Arial" w:cs="Arial"/>
                <w:highlight w:val="yellow"/>
              </w:rPr>
              <w:t>…….</w:t>
            </w:r>
            <w:proofErr w:type="gramEnd"/>
            <w:r w:rsidRPr="00CC1377">
              <w:rPr>
                <w:rFonts w:ascii="Arial" w:hAnsi="Arial" w:cs="Arial"/>
                <w:highlight w:val="yellow"/>
              </w:rPr>
              <w:t>,..</w:t>
            </w:r>
            <w:r w:rsidRPr="00CC1377">
              <w:rPr>
                <w:rFonts w:ascii="Arial" w:hAnsi="Arial" w:cs="Arial"/>
              </w:rPr>
              <w:t xml:space="preserve"> Kč</w:t>
            </w:r>
          </w:p>
        </w:tc>
      </w:tr>
      <w:tr w:rsidR="00CC1377" w:rsidRPr="00C62699" w14:paraId="0E6F82C6" w14:textId="77777777" w:rsidTr="00CD3E6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CC1377" w:rsidRPr="00C62699" w:rsidRDefault="00CC1377" w:rsidP="00CC137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700BC41D" w14:textId="43183344" w:rsidR="00CC1377" w:rsidRPr="00CC1377" w:rsidRDefault="00CC1377" w:rsidP="00CC1377">
            <w:pPr>
              <w:tabs>
                <w:tab w:val="right" w:pos="990"/>
              </w:tabs>
              <w:spacing w:after="0" w:line="240" w:lineRule="auto"/>
              <w:ind w:left="709" w:hanging="428"/>
              <w:jc w:val="both"/>
              <w:rPr>
                <w:rFonts w:ascii="Arial" w:hAnsi="Arial" w:cs="Arial"/>
              </w:rPr>
            </w:pPr>
            <w:r w:rsidRPr="00CC1377">
              <w:rPr>
                <w:rFonts w:ascii="Arial" w:hAnsi="Arial" w:cs="Arial"/>
              </w:rPr>
              <w:t xml:space="preserve">               doplnit </w:t>
            </w:r>
            <w:r w:rsidRPr="00CC1377">
              <w:rPr>
                <w:rFonts w:ascii="Arial" w:hAnsi="Arial" w:cs="Arial"/>
                <w:highlight w:val="yellow"/>
              </w:rPr>
              <w:t>…</w:t>
            </w:r>
            <w:proofErr w:type="gramStart"/>
            <w:r w:rsidRPr="00CC1377">
              <w:rPr>
                <w:rFonts w:ascii="Arial" w:hAnsi="Arial" w:cs="Arial"/>
                <w:highlight w:val="yellow"/>
              </w:rPr>
              <w:t>…….</w:t>
            </w:r>
            <w:proofErr w:type="gramEnd"/>
            <w:r w:rsidRPr="00CC1377">
              <w:rPr>
                <w:rFonts w:ascii="Arial" w:hAnsi="Arial" w:cs="Arial"/>
                <w:highlight w:val="yellow"/>
              </w:rPr>
              <w:t>,..</w:t>
            </w:r>
            <w:r w:rsidRPr="00CC1377">
              <w:rPr>
                <w:rFonts w:ascii="Arial" w:hAnsi="Arial" w:cs="Arial"/>
              </w:rPr>
              <w:t xml:space="preserve"> Kč</w:t>
            </w:r>
          </w:p>
        </w:tc>
      </w:tr>
      <w:tr w:rsidR="00CC1377" w:rsidRPr="00C62699" w14:paraId="45FCCC1B" w14:textId="77777777" w:rsidTr="00CD3E6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CC1377" w:rsidRPr="00C62699" w:rsidRDefault="00CC1377" w:rsidP="00CC137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hideMark/>
          </w:tcPr>
          <w:p w14:paraId="6DC5528D" w14:textId="76DCD094" w:rsidR="00CC1377" w:rsidRPr="00CC1377" w:rsidRDefault="00CC1377" w:rsidP="00CC1377">
            <w:pPr>
              <w:tabs>
                <w:tab w:val="right" w:pos="990"/>
              </w:tabs>
              <w:spacing w:after="0" w:line="240" w:lineRule="auto"/>
              <w:ind w:left="709" w:hanging="428"/>
              <w:jc w:val="both"/>
              <w:rPr>
                <w:rFonts w:ascii="Arial" w:hAnsi="Arial" w:cs="Arial"/>
              </w:rPr>
            </w:pPr>
            <w:r w:rsidRPr="00CC1377">
              <w:rPr>
                <w:rFonts w:ascii="Arial" w:hAnsi="Arial" w:cs="Arial"/>
              </w:rPr>
              <w:t xml:space="preserve">               doplnit </w:t>
            </w:r>
            <w:r w:rsidRPr="00CC1377">
              <w:rPr>
                <w:rFonts w:ascii="Arial" w:hAnsi="Arial" w:cs="Arial"/>
                <w:highlight w:val="yellow"/>
              </w:rPr>
              <w:t>…</w:t>
            </w:r>
            <w:proofErr w:type="gramStart"/>
            <w:r w:rsidRPr="00CC1377">
              <w:rPr>
                <w:rFonts w:ascii="Arial" w:hAnsi="Arial" w:cs="Arial"/>
                <w:highlight w:val="yellow"/>
              </w:rPr>
              <w:t>…….</w:t>
            </w:r>
            <w:proofErr w:type="gramEnd"/>
            <w:r w:rsidRPr="00CC1377">
              <w:rPr>
                <w:rFonts w:ascii="Arial" w:hAnsi="Arial" w:cs="Arial"/>
                <w:highlight w:val="yellow"/>
              </w:rPr>
              <w:t>,..</w:t>
            </w:r>
            <w:r w:rsidRPr="00CC1377">
              <w:rPr>
                <w:rFonts w:ascii="Arial" w:hAnsi="Arial" w:cs="Arial"/>
              </w:rPr>
              <w:t xml:space="preserve"> Kč</w:t>
            </w:r>
          </w:p>
        </w:tc>
      </w:tr>
      <w:tr w:rsidR="00CC1377" w:rsidRPr="00C62699" w14:paraId="7E8D71DC" w14:textId="77777777" w:rsidTr="00CD3E6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CC1377" w:rsidRPr="00C62699" w:rsidRDefault="00CC1377" w:rsidP="00CC137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3B95D808" w14:textId="37AAEF72" w:rsidR="00CC1377" w:rsidRPr="00CC1377" w:rsidRDefault="00CC1377" w:rsidP="00CC1377">
            <w:pPr>
              <w:tabs>
                <w:tab w:val="right" w:pos="990"/>
              </w:tabs>
              <w:spacing w:after="0" w:line="240" w:lineRule="auto"/>
              <w:ind w:left="709" w:hanging="428"/>
              <w:jc w:val="both"/>
              <w:rPr>
                <w:rFonts w:ascii="Arial" w:hAnsi="Arial" w:cs="Arial"/>
              </w:rPr>
            </w:pPr>
            <w:r w:rsidRPr="00CC1377">
              <w:rPr>
                <w:rFonts w:ascii="Arial" w:hAnsi="Arial" w:cs="Arial"/>
              </w:rPr>
              <w:t xml:space="preserve">               doplnit </w:t>
            </w:r>
            <w:r w:rsidRPr="00CC1377">
              <w:rPr>
                <w:rFonts w:ascii="Arial" w:hAnsi="Arial" w:cs="Arial"/>
                <w:highlight w:val="yellow"/>
              </w:rPr>
              <w:t>…</w:t>
            </w:r>
            <w:proofErr w:type="gramStart"/>
            <w:r w:rsidRPr="00CC1377">
              <w:rPr>
                <w:rFonts w:ascii="Arial" w:hAnsi="Arial" w:cs="Arial"/>
                <w:highlight w:val="yellow"/>
              </w:rPr>
              <w:t>…….</w:t>
            </w:r>
            <w:proofErr w:type="gramEnd"/>
            <w:r w:rsidRPr="00CC1377">
              <w:rPr>
                <w:rFonts w:ascii="Arial" w:hAnsi="Arial" w:cs="Arial"/>
                <w:highlight w:val="yellow"/>
              </w:rPr>
              <w:t>,..</w:t>
            </w:r>
            <w:r w:rsidRPr="00CC1377">
              <w:rPr>
                <w:rFonts w:ascii="Arial" w:hAnsi="Arial" w:cs="Arial"/>
              </w:rPr>
              <w:t xml:space="preserve"> Kč</w:t>
            </w:r>
          </w:p>
        </w:tc>
      </w:tr>
      <w:tr w:rsidR="00CC1377" w:rsidRPr="00ED6435" w14:paraId="7CF9D7F9" w14:textId="77777777" w:rsidTr="00CD3E6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CC1377" w:rsidRPr="00C62699" w:rsidRDefault="00CC1377" w:rsidP="00CC1377">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hideMark/>
          </w:tcPr>
          <w:p w14:paraId="66238D8A" w14:textId="1EF96AB6" w:rsidR="00CC1377" w:rsidRPr="00CC1377" w:rsidRDefault="00CC1377" w:rsidP="00CC1377">
            <w:pPr>
              <w:tabs>
                <w:tab w:val="right" w:pos="990"/>
              </w:tabs>
              <w:spacing w:after="0" w:line="240" w:lineRule="auto"/>
              <w:ind w:left="709" w:hanging="428"/>
              <w:jc w:val="both"/>
              <w:rPr>
                <w:rFonts w:ascii="Arial" w:hAnsi="Arial" w:cs="Arial"/>
              </w:rPr>
            </w:pPr>
            <w:r w:rsidRPr="00CC1377">
              <w:rPr>
                <w:rFonts w:ascii="Arial" w:hAnsi="Arial" w:cs="Arial"/>
              </w:rPr>
              <w:t xml:space="preserve">               doplnit </w:t>
            </w:r>
            <w:r w:rsidRPr="00CC1377">
              <w:rPr>
                <w:rFonts w:ascii="Arial" w:hAnsi="Arial" w:cs="Arial"/>
                <w:highlight w:val="yellow"/>
              </w:rPr>
              <w:t>…</w:t>
            </w:r>
            <w:proofErr w:type="gramStart"/>
            <w:r w:rsidRPr="00CC1377">
              <w:rPr>
                <w:rFonts w:ascii="Arial" w:hAnsi="Arial" w:cs="Arial"/>
                <w:highlight w:val="yellow"/>
              </w:rPr>
              <w:t>…….</w:t>
            </w:r>
            <w:proofErr w:type="gramEnd"/>
            <w:r w:rsidRPr="00CC1377">
              <w:rPr>
                <w:rFonts w:ascii="Arial" w:hAnsi="Arial" w:cs="Arial"/>
                <w:highlight w:val="yellow"/>
              </w:rPr>
              <w:t>,..</w:t>
            </w:r>
            <w:r w:rsidRPr="00CC1377">
              <w:rPr>
                <w:rFonts w:ascii="Arial" w:hAnsi="Arial" w:cs="Arial"/>
              </w:rPr>
              <w:t xml:space="preserve"> Kč</w:t>
            </w:r>
          </w:p>
        </w:tc>
      </w:tr>
      <w:tr w:rsidR="00CC1377" w:rsidRPr="00ED6435" w14:paraId="13929696" w14:textId="77777777" w:rsidTr="00CD3E6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CC1377" w:rsidRPr="00ED6435" w:rsidRDefault="00CC1377" w:rsidP="00CC137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6E9CE1E2" w14:textId="73AF5CA3" w:rsidR="00CC1377" w:rsidRPr="00CC1377" w:rsidRDefault="00CC1377" w:rsidP="00CC1377">
            <w:pPr>
              <w:tabs>
                <w:tab w:val="right" w:pos="990"/>
              </w:tabs>
              <w:spacing w:after="0" w:line="240" w:lineRule="auto"/>
              <w:ind w:left="709" w:hanging="428"/>
              <w:jc w:val="both"/>
              <w:rPr>
                <w:rFonts w:ascii="Arial" w:hAnsi="Arial" w:cs="Arial"/>
              </w:rPr>
            </w:pPr>
            <w:r w:rsidRPr="00CC1377">
              <w:rPr>
                <w:rFonts w:ascii="Arial" w:hAnsi="Arial" w:cs="Arial"/>
              </w:rPr>
              <w:t xml:space="preserve">               doplnit </w:t>
            </w:r>
            <w:r w:rsidRPr="00CC1377">
              <w:rPr>
                <w:rFonts w:ascii="Arial" w:hAnsi="Arial" w:cs="Arial"/>
                <w:highlight w:val="yellow"/>
              </w:rPr>
              <w:t>…</w:t>
            </w:r>
            <w:proofErr w:type="gramStart"/>
            <w:r w:rsidRPr="00CC1377">
              <w:rPr>
                <w:rFonts w:ascii="Arial" w:hAnsi="Arial" w:cs="Arial"/>
                <w:highlight w:val="yellow"/>
              </w:rPr>
              <w:t>…….</w:t>
            </w:r>
            <w:proofErr w:type="gramEnd"/>
            <w:r w:rsidRPr="00CC1377">
              <w:rPr>
                <w:rFonts w:ascii="Arial" w:hAnsi="Arial" w:cs="Arial"/>
                <w:highlight w:val="yellow"/>
              </w:rPr>
              <w:t>,..</w:t>
            </w:r>
            <w:r w:rsidRPr="00CC1377">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278E96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C1377">
        <w:rPr>
          <w:rFonts w:ascii="Arial" w:hAnsi="Arial" w:cs="Arial"/>
          <w:szCs w:val="22"/>
        </w:rPr>
        <w:t>Krajský pozemkový úřad pro Jihomoravský kraj, Pobočka Brno, Kotlářská 53, 602 00 Brno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9D9B63B" w:rsidR="0008597D" w:rsidRPr="004734E9" w:rsidRDefault="004734E9" w:rsidP="00E12A5C">
      <w:pPr>
        <w:pStyle w:val="Level2"/>
        <w:spacing w:line="240" w:lineRule="auto"/>
        <w:ind w:left="567" w:hanging="567"/>
        <w:jc w:val="both"/>
        <w:rPr>
          <w:rFonts w:ascii="Arial" w:hAnsi="Arial" w:cs="Arial"/>
          <w:b/>
          <w:bCs/>
          <w:color w:val="000000" w:themeColor="text1"/>
          <w:szCs w:val="22"/>
        </w:rPr>
      </w:pPr>
      <w:bookmarkStart w:id="34" w:name="_Ref50747173"/>
      <w:bookmarkStart w:id="35" w:name="_Hlk63750513"/>
      <w:r w:rsidRPr="004734E9">
        <w:rPr>
          <w:rFonts w:ascii="Arial" w:hAnsi="Arial" w:cs="Arial"/>
          <w:b/>
          <w:bCs/>
          <w:color w:val="000000" w:themeColor="text1"/>
          <w:szCs w:val="22"/>
        </w:rPr>
        <w:t>NENÍ PŘEDMĚTEM TÉTO SMLOUVY</w:t>
      </w:r>
      <w:r w:rsidRPr="004734E9">
        <w:rPr>
          <w:rFonts w:ascii="Arial" w:hAnsi="Arial" w:cs="Arial"/>
          <w:szCs w:val="22"/>
        </w:rPr>
        <w:t xml:space="preserve"> </w:t>
      </w:r>
      <w:r w:rsidR="008B1338" w:rsidRPr="004734E9">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4734E9">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4734E9">
        <w:rPr>
          <w:rFonts w:ascii="Arial" w:hAnsi="Arial" w:cs="Arial"/>
          <w:strike/>
          <w:szCs w:val="22"/>
        </w:rPr>
        <w:t>..........</w:t>
      </w:r>
      <w:r w:rsidR="008B1338" w:rsidRPr="004734E9">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E12A5C" w:rsidRPr="004734E9">
        <w:rPr>
          <w:rFonts w:ascii="Arial" w:hAnsi="Arial" w:cs="Arial"/>
          <w:szCs w:val="22"/>
        </w:rPr>
        <w:t xml:space="preserve"> </w:t>
      </w:r>
    </w:p>
    <w:p w14:paraId="48C6D3CE" w14:textId="34595D85" w:rsidR="00B022EF" w:rsidRPr="004734E9" w:rsidRDefault="004734E9" w:rsidP="00E12A5C">
      <w:pPr>
        <w:pStyle w:val="Level2"/>
        <w:spacing w:line="240" w:lineRule="auto"/>
        <w:ind w:left="567" w:hanging="567"/>
        <w:jc w:val="both"/>
        <w:rPr>
          <w:rFonts w:ascii="Arial" w:hAnsi="Arial" w:cs="Arial"/>
          <w:b/>
          <w:bCs/>
          <w:color w:val="000000" w:themeColor="text1"/>
          <w:szCs w:val="22"/>
        </w:rPr>
      </w:pPr>
      <w:bookmarkStart w:id="37" w:name="_Hlk64869278"/>
      <w:bookmarkStart w:id="38" w:name="_Ref62484165"/>
      <w:bookmarkStart w:id="39" w:name="_Ref61943901"/>
      <w:bookmarkStart w:id="40" w:name="_Ref62484289"/>
      <w:r w:rsidRPr="004734E9">
        <w:rPr>
          <w:rFonts w:ascii="Arial" w:hAnsi="Arial" w:cs="Arial"/>
          <w:b/>
          <w:bCs/>
          <w:color w:val="000000" w:themeColor="text1"/>
          <w:szCs w:val="22"/>
        </w:rPr>
        <w:t>NENÍ PŘEDMĚTEM TÉTO SMLOUVY</w:t>
      </w:r>
      <w:r w:rsidRPr="004734E9">
        <w:rPr>
          <w:rFonts w:ascii="Arial" w:hAnsi="Arial" w:cs="Arial"/>
          <w:strike/>
          <w:szCs w:val="22"/>
        </w:rPr>
        <w:t xml:space="preserve"> </w:t>
      </w:r>
      <w:r w:rsidR="00B022EF" w:rsidRPr="004734E9">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4734E9">
        <w:rPr>
          <w:rFonts w:ascii="Arial" w:eastAsia="Calibri" w:hAnsi="Arial" w:cs="Arial"/>
          <w:strike/>
          <w:szCs w:val="22"/>
        </w:rPr>
        <w:t xml:space="preserve">*) </w:t>
      </w:r>
      <w:r w:rsidR="00B022EF" w:rsidRPr="004734E9">
        <w:rPr>
          <w:rFonts w:ascii="Arial" w:hAnsi="Arial" w:cs="Arial"/>
          <w:strike/>
          <w:szCs w:val="22"/>
        </w:rPr>
        <w:t xml:space="preserve">s cílem podpořit zájem o studium / práci v technických oborech. Škola bude vybrána </w:t>
      </w:r>
      <w:r w:rsidR="003D4B85" w:rsidRPr="004734E9">
        <w:rPr>
          <w:rFonts w:ascii="Arial" w:hAnsi="Arial" w:cs="Arial"/>
          <w:strike/>
          <w:szCs w:val="22"/>
        </w:rPr>
        <w:t>Objednatelem</w:t>
      </w:r>
      <w:r w:rsidR="00B022EF" w:rsidRPr="004734E9">
        <w:rPr>
          <w:rFonts w:ascii="Arial" w:hAnsi="Arial" w:cs="Arial"/>
          <w:strike/>
          <w:szCs w:val="22"/>
        </w:rPr>
        <w:t xml:space="preserve"> </w:t>
      </w:r>
      <w:r w:rsidR="003D4B85" w:rsidRPr="004734E9">
        <w:rPr>
          <w:rFonts w:ascii="Arial" w:hAnsi="Arial" w:cs="Arial"/>
          <w:strike/>
          <w:szCs w:val="22"/>
        </w:rPr>
        <w:t>v</w:t>
      </w:r>
      <w:r w:rsidR="00B022EF" w:rsidRPr="004734E9">
        <w:rPr>
          <w:rFonts w:ascii="Arial" w:hAnsi="Arial" w:cs="Arial"/>
          <w:strike/>
          <w:szCs w:val="22"/>
        </w:rPr>
        <w:t> míst</w:t>
      </w:r>
      <w:r w:rsidR="003D4B85" w:rsidRPr="004734E9">
        <w:rPr>
          <w:rFonts w:ascii="Arial" w:hAnsi="Arial" w:cs="Arial"/>
          <w:strike/>
          <w:szCs w:val="22"/>
        </w:rPr>
        <w:t>ě</w:t>
      </w:r>
      <w:r w:rsidR="00B022EF" w:rsidRPr="004734E9">
        <w:rPr>
          <w:rFonts w:ascii="Arial" w:hAnsi="Arial" w:cs="Arial"/>
          <w:strike/>
          <w:szCs w:val="22"/>
        </w:rPr>
        <w:t xml:space="preserve"> plnění Veřejné zakázky</w:t>
      </w:r>
      <w:r w:rsidR="003D4B85" w:rsidRPr="004734E9">
        <w:rPr>
          <w:rFonts w:ascii="Arial" w:hAnsi="Arial" w:cs="Arial"/>
          <w:strike/>
          <w:szCs w:val="22"/>
        </w:rPr>
        <w:t xml:space="preserve"> a možnost konání exkurze bude </w:t>
      </w:r>
      <w:r w:rsidR="00B022EF" w:rsidRPr="004734E9">
        <w:rPr>
          <w:rFonts w:ascii="Arial" w:hAnsi="Arial" w:cs="Arial"/>
          <w:strike/>
          <w:szCs w:val="22"/>
        </w:rPr>
        <w:t>Objednatelem</w:t>
      </w:r>
      <w:r w:rsidR="003D4B85" w:rsidRPr="004734E9">
        <w:rPr>
          <w:rFonts w:ascii="Arial" w:hAnsi="Arial" w:cs="Arial"/>
          <w:strike/>
          <w:szCs w:val="22"/>
        </w:rPr>
        <w:t xml:space="preserve"> se školou předjednána</w:t>
      </w:r>
      <w:r w:rsidR="00B022EF" w:rsidRPr="004734E9">
        <w:rPr>
          <w:rFonts w:ascii="Arial" w:hAnsi="Arial" w:cs="Arial"/>
          <w:strike/>
          <w:szCs w:val="22"/>
        </w:rPr>
        <w:t>. Objednatel poskytne Zhotoviteli na jeho žádost součinnost při komunikaci se školou nebo zřizovatelem škol</w:t>
      </w:r>
      <w:r w:rsidR="003D4B85" w:rsidRPr="004734E9">
        <w:rPr>
          <w:rFonts w:ascii="Arial" w:hAnsi="Arial" w:cs="Arial"/>
          <w:strike/>
          <w:szCs w:val="22"/>
        </w:rPr>
        <w:t>y, a to</w:t>
      </w:r>
      <w:r w:rsidR="00B022EF" w:rsidRPr="004734E9">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4734E9">
        <w:rPr>
          <w:rFonts w:ascii="Arial" w:hAnsi="Arial" w:cs="Arial"/>
          <w:strike/>
          <w:szCs w:val="22"/>
        </w:rPr>
        <w:t> </w:t>
      </w:r>
      <w:r w:rsidR="00B022EF" w:rsidRPr="004734E9">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4734E9">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4734E9">
        <w:rPr>
          <w:rFonts w:ascii="Arial" w:hAnsi="Arial" w:cs="Arial"/>
          <w:strike/>
          <w:szCs w:val="22"/>
        </w:rPr>
        <w:t xml:space="preserve"> </w:t>
      </w:r>
      <w:r w:rsidR="00B022EF" w:rsidRPr="004734E9">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4734E9">
        <w:rPr>
          <w:rFonts w:ascii="Arial" w:eastAsia="Calibri" w:hAnsi="Arial" w:cs="Arial"/>
          <w:szCs w:val="22"/>
        </w:rPr>
        <w:t xml:space="preserve"> </w:t>
      </w:r>
      <w:bookmarkEnd w:id="37"/>
    </w:p>
    <w:p w14:paraId="2FAE9579" w14:textId="77777777" w:rsidR="002A5D94" w:rsidRPr="004734E9"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4734E9">
        <w:rPr>
          <w:rFonts w:ascii="Arial" w:hAnsi="Arial" w:cs="Arial"/>
          <w:iCs/>
          <w:szCs w:val="22"/>
        </w:rPr>
        <w:t>Zhotovitel se zavazuje po celou dobu provádění Díla zabezpečit:</w:t>
      </w:r>
      <w:bookmarkEnd w:id="41"/>
      <w:r w:rsidRPr="004734E9">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Pr="00AB1A2E"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w:t>
      </w:r>
      <w:r w:rsidRPr="00AB1A2E">
        <w:rPr>
          <w:rFonts w:ascii="Arial" w:hAnsi="Arial" w:cs="Arial"/>
        </w:rPr>
        <w:t>baltský po vyrovnání</w:t>
      </w:r>
      <w:r w:rsidR="00A45F6A" w:rsidRPr="00AB1A2E">
        <w:rPr>
          <w:rFonts w:ascii="Arial" w:hAnsi="Arial" w:cs="Arial"/>
        </w:rPr>
        <w:t xml:space="preserve"> –</w:t>
      </w:r>
      <w:r w:rsidRPr="00AB1A2E">
        <w:rPr>
          <w:rFonts w:ascii="Arial" w:hAnsi="Arial" w:cs="Arial"/>
        </w:rPr>
        <w:t xml:space="preserve"> </w:t>
      </w:r>
      <w:proofErr w:type="spellStart"/>
      <w:r w:rsidRPr="00AB1A2E">
        <w:rPr>
          <w:rFonts w:ascii="Arial" w:hAnsi="Arial" w:cs="Arial"/>
        </w:rPr>
        <w:t>Bpv</w:t>
      </w:r>
      <w:proofErr w:type="spellEnd"/>
      <w:r w:rsidRPr="00AB1A2E">
        <w:rPr>
          <w:rFonts w:ascii="Arial" w:hAnsi="Arial" w:cs="Arial"/>
        </w:rPr>
        <w:t>);</w:t>
      </w:r>
      <w:r w:rsidR="00C31DB6" w:rsidRPr="00AB1A2E">
        <w:rPr>
          <w:rFonts w:ascii="Arial" w:hAnsi="Arial" w:cs="Arial"/>
        </w:rPr>
        <w:t xml:space="preserve"> </w:t>
      </w:r>
    </w:p>
    <w:p w14:paraId="0DC49B7B" w14:textId="447DC158" w:rsidR="006B518C" w:rsidRPr="00AB1A2E" w:rsidRDefault="00AB1A2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AB1A2E">
        <w:rPr>
          <w:rFonts w:ascii="Arial" w:hAnsi="Arial" w:cs="Arial"/>
          <w:b/>
          <w:bCs/>
        </w:rPr>
        <w:t>NENÍ PŘEDMĚTEM TÉTO SMLOUVY</w:t>
      </w:r>
      <w:r w:rsidRPr="00AB1A2E">
        <w:rPr>
          <w:rFonts w:ascii="Arial" w:hAnsi="Arial" w:cs="Arial"/>
          <w:strike/>
        </w:rPr>
        <w:t xml:space="preserve"> </w:t>
      </w:r>
      <w:proofErr w:type="spellStart"/>
      <w:r w:rsidR="006B518C" w:rsidRPr="00AB1A2E">
        <w:rPr>
          <w:rFonts w:ascii="Arial" w:hAnsi="Arial" w:cs="Arial"/>
          <w:strike/>
        </w:rPr>
        <w:t>Vektorizace</w:t>
      </w:r>
      <w:proofErr w:type="spellEnd"/>
      <w:r w:rsidR="006B518C" w:rsidRPr="00AB1A2E">
        <w:rPr>
          <w:rFonts w:ascii="Arial" w:hAnsi="Arial" w:cs="Arial"/>
          <w:strike/>
        </w:rPr>
        <w:t xml:space="preserve"> vlastnické mapy</w:t>
      </w:r>
      <w:bookmarkEnd w:id="56"/>
      <w:r w:rsidR="00E12A5C" w:rsidRPr="00AB1A2E">
        <w:rPr>
          <w:rFonts w:ascii="Arial" w:hAnsi="Arial" w:cs="Arial"/>
        </w:rPr>
        <w:t xml:space="preserve"> </w:t>
      </w:r>
    </w:p>
    <w:p w14:paraId="2B0F2424" w14:textId="03983219" w:rsidR="00CF4F60" w:rsidRPr="00AB1A2E" w:rsidRDefault="00CF4F60" w:rsidP="00CF4F60">
      <w:pPr>
        <w:pStyle w:val="Level3"/>
        <w:numPr>
          <w:ilvl w:val="0"/>
          <w:numId w:val="0"/>
        </w:numPr>
        <w:ind w:left="1418"/>
        <w:jc w:val="both"/>
        <w:rPr>
          <w:rFonts w:ascii="Arial" w:hAnsi="Arial" w:cs="Arial"/>
          <w:strike/>
          <w:szCs w:val="22"/>
        </w:rPr>
      </w:pPr>
      <w:proofErr w:type="spellStart"/>
      <w:r w:rsidRPr="00AB1A2E" w:rsidDel="006B518C">
        <w:rPr>
          <w:rFonts w:ascii="Arial" w:hAnsi="Arial" w:cs="Arial"/>
          <w:strike/>
        </w:rPr>
        <w:t>Vektorizace</w:t>
      </w:r>
      <w:proofErr w:type="spellEnd"/>
      <w:r w:rsidRPr="00AB1A2E" w:rsidDel="006B518C">
        <w:rPr>
          <w:rFonts w:ascii="Arial" w:hAnsi="Arial" w:cs="Arial"/>
          <w:strike/>
        </w:rPr>
        <w:t xml:space="preserve"> vlastnické mapy v potřebném rozsahu (neprovádí se v k. </w:t>
      </w:r>
      <w:proofErr w:type="spellStart"/>
      <w:r w:rsidRPr="00AB1A2E" w:rsidDel="006B518C">
        <w:rPr>
          <w:rFonts w:ascii="Arial" w:hAnsi="Arial" w:cs="Arial"/>
          <w:strike/>
        </w:rPr>
        <w:t>ú.</w:t>
      </w:r>
      <w:proofErr w:type="spellEnd"/>
      <w:r w:rsidRPr="00AB1A2E" w:rsidDel="006B518C">
        <w:rPr>
          <w:rFonts w:ascii="Arial" w:hAnsi="Arial" w:cs="Arial"/>
          <w:strike/>
        </w:rPr>
        <w:t>, kde existuje digitální katastrální mapa („</w:t>
      </w:r>
      <w:r w:rsidRPr="00AB1A2E" w:rsidDel="006B518C">
        <w:rPr>
          <w:rFonts w:ascii="Arial" w:hAnsi="Arial" w:cs="Arial"/>
          <w:b/>
          <w:strike/>
        </w:rPr>
        <w:t>DKM</w:t>
      </w:r>
      <w:r w:rsidRPr="00AB1A2E" w:rsidDel="006B518C">
        <w:rPr>
          <w:rFonts w:ascii="Arial" w:hAnsi="Arial" w:cs="Arial"/>
          <w:strike/>
        </w:rPr>
        <w:t>“),</w:t>
      </w:r>
      <w:r w:rsidRPr="00AB1A2E" w:rsidDel="006B518C">
        <w:rPr>
          <w:rFonts w:ascii="Arial" w:hAnsi="Arial" w:cs="Arial"/>
          <w:b/>
          <w:strike/>
        </w:rPr>
        <w:t xml:space="preserve"> </w:t>
      </w:r>
      <w:r w:rsidRPr="00AB1A2E" w:rsidDel="006B518C">
        <w:rPr>
          <w:rFonts w:ascii="Arial" w:hAnsi="Arial" w:cs="Arial"/>
          <w:strike/>
        </w:rPr>
        <w:t>katastrální mapa – digitalizovaná</w:t>
      </w:r>
      <w:r w:rsidRPr="00AB1A2E" w:rsidDel="006B518C">
        <w:rPr>
          <w:rFonts w:ascii="Arial" w:hAnsi="Arial" w:cs="Arial"/>
          <w:b/>
          <w:strike/>
        </w:rPr>
        <w:t xml:space="preserve"> </w:t>
      </w:r>
      <w:r w:rsidRPr="00AB1A2E" w:rsidDel="006B518C">
        <w:rPr>
          <w:rFonts w:ascii="Arial" w:hAnsi="Arial" w:cs="Arial"/>
          <w:strike/>
        </w:rPr>
        <w:t>(„</w:t>
      </w:r>
      <w:r w:rsidRPr="00AB1A2E" w:rsidDel="006B518C">
        <w:rPr>
          <w:rFonts w:ascii="Arial" w:hAnsi="Arial" w:cs="Arial"/>
          <w:b/>
          <w:bCs/>
          <w:strike/>
        </w:rPr>
        <w:t>KM-D</w:t>
      </w:r>
      <w:r w:rsidRPr="00AB1A2E" w:rsidDel="006B518C">
        <w:rPr>
          <w:rFonts w:ascii="Arial" w:hAnsi="Arial" w:cs="Arial"/>
          <w:strike/>
        </w:rPr>
        <w:t>“) a katastrální mapa digitalizovaná („</w:t>
      </w:r>
      <w:r w:rsidRPr="00AB1A2E" w:rsidDel="006B518C">
        <w:rPr>
          <w:rFonts w:ascii="Arial" w:hAnsi="Arial" w:cs="Arial"/>
          <w:b/>
          <w:bCs/>
          <w:strike/>
        </w:rPr>
        <w:t>KMD</w:t>
      </w:r>
      <w:r w:rsidRPr="00AB1A2E" w:rsidDel="006B518C">
        <w:rPr>
          <w:rFonts w:ascii="Arial" w:hAnsi="Arial" w:cs="Arial"/>
          <w:strike/>
        </w:rPr>
        <w:t>“) nebo kde je již zpracovaná);</w:t>
      </w:r>
    </w:p>
    <w:p w14:paraId="3F1647C5" w14:textId="63FC6F1B" w:rsidR="00B9128B" w:rsidRPr="00AB1A2E" w:rsidRDefault="00B9128B" w:rsidP="00146BD7">
      <w:pPr>
        <w:pStyle w:val="Level3"/>
        <w:tabs>
          <w:tab w:val="clear" w:pos="2041"/>
        </w:tabs>
        <w:ind w:left="1418"/>
        <w:jc w:val="both"/>
        <w:rPr>
          <w:rFonts w:ascii="Arial" w:hAnsi="Arial" w:cs="Arial"/>
        </w:rPr>
      </w:pPr>
      <w:bookmarkStart w:id="59" w:name="_Ref64278845"/>
      <w:r w:rsidRPr="00AB1A2E">
        <w:rPr>
          <w:rFonts w:ascii="Arial" w:hAnsi="Arial" w:cs="Arial"/>
        </w:rPr>
        <w:t>Zjišťování hranic obvod</w:t>
      </w:r>
      <w:r w:rsidR="00FF0413" w:rsidRPr="00AB1A2E">
        <w:rPr>
          <w:rFonts w:ascii="Arial" w:hAnsi="Arial" w:cs="Arial"/>
        </w:rPr>
        <w:t>u</w:t>
      </w:r>
      <w:r w:rsidRPr="00AB1A2E">
        <w:rPr>
          <w:rFonts w:ascii="Arial" w:hAnsi="Arial" w:cs="Arial"/>
        </w:rPr>
        <w:t xml:space="preserve"> </w:t>
      </w:r>
      <w:proofErr w:type="spellStart"/>
      <w:r w:rsidRPr="00AB1A2E">
        <w:rPr>
          <w:rFonts w:ascii="Arial" w:hAnsi="Arial" w:cs="Arial"/>
        </w:rPr>
        <w:t>KoPÚ</w:t>
      </w:r>
      <w:proofErr w:type="spellEnd"/>
      <w:r w:rsidRPr="00AB1A2E">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AB1A2E"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w:t>
      </w:r>
      <w:r w:rsidRPr="00AB1A2E">
        <w:rPr>
          <w:rFonts w:ascii="Arial" w:hAnsi="Arial" w:cs="Arial"/>
          <w:szCs w:val="22"/>
        </w:rPr>
        <w:t xml:space="preserve">formě </w:t>
      </w:r>
      <w:r w:rsidR="003E2CB2" w:rsidRPr="00AB1A2E">
        <w:rPr>
          <w:rFonts w:ascii="Arial" w:hAnsi="Arial" w:cs="Arial"/>
          <w:szCs w:val="22"/>
        </w:rPr>
        <w:t xml:space="preserve">a </w:t>
      </w:r>
      <w:r w:rsidRPr="00AB1A2E">
        <w:rPr>
          <w:rFonts w:ascii="Arial" w:hAnsi="Arial" w:cs="Arial"/>
          <w:szCs w:val="22"/>
        </w:rPr>
        <w:t>příslušným osobám:</w:t>
      </w:r>
      <w:bookmarkEnd w:id="89"/>
    </w:p>
    <w:p w14:paraId="057120A2" w14:textId="77777777" w:rsidR="004B41E2" w:rsidRPr="00AB1A2E" w:rsidRDefault="00B9128B" w:rsidP="000C5A76">
      <w:pPr>
        <w:pStyle w:val="Claneka"/>
        <w:keepLines w:val="0"/>
        <w:widowControl/>
        <w:numPr>
          <w:ilvl w:val="2"/>
          <w:numId w:val="22"/>
        </w:numPr>
        <w:spacing w:line="240" w:lineRule="auto"/>
        <w:jc w:val="both"/>
        <w:rPr>
          <w:rFonts w:ascii="Arial" w:hAnsi="Arial" w:cs="Arial"/>
        </w:rPr>
      </w:pPr>
      <w:r w:rsidRPr="00AB1A2E">
        <w:rPr>
          <w:rFonts w:ascii="Arial" w:hAnsi="Arial" w:cs="Arial"/>
        </w:rPr>
        <w:t xml:space="preserve">Revize </w:t>
      </w:r>
      <w:r w:rsidR="006C17B9" w:rsidRPr="00AB1A2E">
        <w:rPr>
          <w:rFonts w:ascii="Arial" w:hAnsi="Arial" w:cs="Arial"/>
        </w:rPr>
        <w:t xml:space="preserve">a doplnění </w:t>
      </w:r>
      <w:r w:rsidRPr="00AB1A2E">
        <w:rPr>
          <w:rFonts w:ascii="Arial" w:hAnsi="Arial" w:cs="Arial"/>
        </w:rPr>
        <w:t>stávajícího bodového pole</w:t>
      </w:r>
      <w:r w:rsidR="00687085" w:rsidRPr="00AB1A2E">
        <w:rPr>
          <w:rFonts w:ascii="Arial" w:hAnsi="Arial" w:cs="Arial"/>
        </w:rPr>
        <w:t xml:space="preserve"> –</w:t>
      </w:r>
      <w:r w:rsidRPr="00AB1A2E">
        <w:rPr>
          <w:rFonts w:ascii="Arial" w:hAnsi="Arial" w:cs="Arial"/>
        </w:rPr>
        <w:t xml:space="preserve"> </w:t>
      </w:r>
      <w:r w:rsidR="004B41E2" w:rsidRPr="00AB1A2E">
        <w:rPr>
          <w:rFonts w:ascii="Arial" w:hAnsi="Arial" w:cs="Arial"/>
        </w:rPr>
        <w:t>2x listinné a 2x digitální vyhotovení (CD/DVD) určené Objednateli a katastrálnímu úřadu;</w:t>
      </w:r>
    </w:p>
    <w:p w14:paraId="48EBD0C7" w14:textId="77777777" w:rsidR="004B41E2" w:rsidRPr="00AB1A2E" w:rsidRDefault="00B13597" w:rsidP="004B41E2">
      <w:pPr>
        <w:pStyle w:val="Claneka"/>
        <w:keepLines w:val="0"/>
        <w:widowControl/>
        <w:numPr>
          <w:ilvl w:val="2"/>
          <w:numId w:val="22"/>
        </w:numPr>
        <w:spacing w:line="240" w:lineRule="auto"/>
        <w:jc w:val="both"/>
        <w:rPr>
          <w:rFonts w:ascii="Arial" w:hAnsi="Arial" w:cs="Arial"/>
        </w:rPr>
      </w:pPr>
      <w:r w:rsidRPr="00AB1A2E">
        <w:rPr>
          <w:rFonts w:ascii="Arial" w:hAnsi="Arial" w:cs="Arial"/>
          <w:bCs/>
        </w:rPr>
        <w:t xml:space="preserve">Podrobné měření polohopisu v obvodu </w:t>
      </w:r>
      <w:proofErr w:type="spellStart"/>
      <w:r w:rsidRPr="00AB1A2E">
        <w:rPr>
          <w:rFonts w:ascii="Arial" w:hAnsi="Arial" w:cs="Arial"/>
          <w:bCs/>
        </w:rPr>
        <w:t>KoPÚ</w:t>
      </w:r>
      <w:proofErr w:type="spellEnd"/>
      <w:r w:rsidRPr="00AB1A2E">
        <w:rPr>
          <w:rFonts w:ascii="Arial" w:hAnsi="Arial" w:cs="Arial"/>
        </w:rPr>
        <w:t xml:space="preserve"> </w:t>
      </w:r>
      <w:r w:rsidR="00687085" w:rsidRPr="00AB1A2E">
        <w:rPr>
          <w:rFonts w:ascii="Arial" w:hAnsi="Arial" w:cs="Arial"/>
        </w:rPr>
        <w:t>–</w:t>
      </w:r>
      <w:r w:rsidR="00B9128B" w:rsidRPr="00AB1A2E">
        <w:rPr>
          <w:rFonts w:ascii="Arial" w:hAnsi="Arial" w:cs="Arial"/>
        </w:rPr>
        <w:t xml:space="preserve"> </w:t>
      </w:r>
      <w:r w:rsidR="004B41E2" w:rsidRPr="00AB1A2E">
        <w:rPr>
          <w:rFonts w:ascii="Arial" w:hAnsi="Arial" w:cs="Arial"/>
        </w:rPr>
        <w:t>2x listinné a 2x digitální vyhotovení (CD/DVD) určené Objednateli a katastrálnímu úřadu;</w:t>
      </w:r>
    </w:p>
    <w:p w14:paraId="1871B138" w14:textId="25FF0036" w:rsidR="004B41E2" w:rsidRPr="00AB1A2E" w:rsidRDefault="00AB1A2E" w:rsidP="004B41E2">
      <w:pPr>
        <w:pStyle w:val="Claneka"/>
        <w:keepLines w:val="0"/>
        <w:widowControl/>
        <w:numPr>
          <w:ilvl w:val="2"/>
          <w:numId w:val="22"/>
        </w:numPr>
        <w:spacing w:line="240" w:lineRule="auto"/>
        <w:jc w:val="both"/>
        <w:rPr>
          <w:rFonts w:ascii="Arial" w:hAnsi="Arial" w:cs="Arial"/>
          <w:strike/>
        </w:rPr>
      </w:pPr>
      <w:r w:rsidRPr="00AB1A2E">
        <w:rPr>
          <w:rFonts w:ascii="Arial" w:hAnsi="Arial" w:cs="Arial"/>
          <w:b/>
          <w:bCs/>
        </w:rPr>
        <w:t>NENÍ PŘEDMĚTEM TÉTO SMLOUVY</w:t>
      </w:r>
      <w:r w:rsidRPr="00AB1A2E">
        <w:rPr>
          <w:rFonts w:ascii="Arial" w:hAnsi="Arial" w:cs="Arial"/>
          <w:strike/>
        </w:rPr>
        <w:t xml:space="preserve"> </w:t>
      </w:r>
      <w:proofErr w:type="spellStart"/>
      <w:r w:rsidR="004B41E2" w:rsidRPr="00AB1A2E">
        <w:rPr>
          <w:rFonts w:ascii="Arial" w:hAnsi="Arial" w:cs="Arial"/>
          <w:strike/>
        </w:rPr>
        <w:t>Vektorizace</w:t>
      </w:r>
      <w:proofErr w:type="spellEnd"/>
      <w:r w:rsidR="004B41E2" w:rsidRPr="00AB1A2E">
        <w:rPr>
          <w:rFonts w:ascii="Arial" w:hAnsi="Arial" w:cs="Arial"/>
          <w:strike/>
        </w:rPr>
        <w:t xml:space="preserve"> vlastnické mapy – 1x digitální vyhotovení (CD/DVD) určené Objednateli; - </w:t>
      </w:r>
    </w:p>
    <w:p w14:paraId="57411F8D" w14:textId="77777777" w:rsidR="004B41E2" w:rsidRPr="00AB1A2E" w:rsidRDefault="00B9128B" w:rsidP="004B41E2">
      <w:pPr>
        <w:pStyle w:val="Claneka"/>
        <w:keepLines w:val="0"/>
        <w:widowControl/>
        <w:numPr>
          <w:ilvl w:val="2"/>
          <w:numId w:val="22"/>
        </w:numPr>
        <w:spacing w:line="240" w:lineRule="auto"/>
        <w:jc w:val="both"/>
        <w:rPr>
          <w:rFonts w:ascii="Arial" w:hAnsi="Arial" w:cs="Arial"/>
        </w:rPr>
      </w:pPr>
      <w:r w:rsidRPr="00AB1A2E">
        <w:rPr>
          <w:rFonts w:ascii="Arial" w:hAnsi="Arial" w:cs="Arial"/>
        </w:rPr>
        <w:t xml:space="preserve">Zjišťování průběhu hranic obvodu </w:t>
      </w:r>
      <w:proofErr w:type="spellStart"/>
      <w:r w:rsidRPr="00AB1A2E">
        <w:rPr>
          <w:rFonts w:ascii="Arial" w:hAnsi="Arial" w:cs="Arial"/>
        </w:rPr>
        <w:t>KoPÚ</w:t>
      </w:r>
      <w:proofErr w:type="spellEnd"/>
      <w:r w:rsidRPr="00AB1A2E">
        <w:rPr>
          <w:rFonts w:ascii="Arial" w:hAnsi="Arial" w:cs="Arial"/>
        </w:rPr>
        <w:t xml:space="preserve"> </w:t>
      </w:r>
      <w:r w:rsidR="00B262F3" w:rsidRPr="00AB1A2E">
        <w:rPr>
          <w:rFonts w:ascii="Arial" w:hAnsi="Arial" w:cs="Arial"/>
        </w:rPr>
        <w:t xml:space="preserve">– </w:t>
      </w:r>
      <w:r w:rsidR="004B41E2" w:rsidRPr="00AB1A2E">
        <w:rPr>
          <w:rFonts w:ascii="Arial" w:hAnsi="Arial" w:cs="Arial"/>
        </w:rPr>
        <w:t>2x listinné a 2x digitální vyhotovení (CD/DVD) určené Objednateli a katastrálnímu úřadu; geometrické plány budou odevzdány jen na CD/DVD;</w:t>
      </w:r>
    </w:p>
    <w:p w14:paraId="5E37BE94" w14:textId="23CB1873" w:rsidR="00B9128B" w:rsidRPr="00AB1A2E" w:rsidRDefault="00FB36AB" w:rsidP="004B41E2">
      <w:pPr>
        <w:pStyle w:val="Claneka"/>
        <w:keepLines w:val="0"/>
        <w:widowControl/>
        <w:numPr>
          <w:ilvl w:val="2"/>
          <w:numId w:val="22"/>
        </w:numPr>
        <w:spacing w:line="240" w:lineRule="auto"/>
        <w:jc w:val="both"/>
        <w:rPr>
          <w:rFonts w:ascii="Arial" w:hAnsi="Arial" w:cs="Arial"/>
        </w:rPr>
      </w:pPr>
      <w:r w:rsidRPr="00AB1A2E">
        <w:rPr>
          <w:rFonts w:ascii="Arial" w:hAnsi="Arial" w:cs="Arial"/>
        </w:rPr>
        <w:t>Z</w:t>
      </w:r>
      <w:r w:rsidR="00B9128B" w:rsidRPr="00AB1A2E">
        <w:rPr>
          <w:rFonts w:ascii="Arial" w:hAnsi="Arial" w:cs="Arial"/>
        </w:rPr>
        <w:t xml:space="preserve">jišťování hranic pozemků neřešených dle § 2 Zákona </w:t>
      </w:r>
      <w:r w:rsidR="00687085" w:rsidRPr="00AB1A2E">
        <w:rPr>
          <w:rFonts w:ascii="Arial" w:hAnsi="Arial" w:cs="Arial"/>
        </w:rPr>
        <w:t>–</w:t>
      </w:r>
      <w:r w:rsidR="00B9128B" w:rsidRPr="00AB1A2E">
        <w:rPr>
          <w:rFonts w:ascii="Arial" w:hAnsi="Arial" w:cs="Arial"/>
        </w:rPr>
        <w:t xml:space="preserve"> </w:t>
      </w:r>
      <w:r w:rsidR="004B41E2" w:rsidRPr="00AB1A2E">
        <w:rPr>
          <w:rFonts w:ascii="Arial" w:hAnsi="Arial" w:cs="Arial"/>
        </w:rPr>
        <w:t>2x listinné a 2x digitální vyhotovení (CD/DVD) určené Objednateli a katastrálnímu úřadu;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B9B7FF5" w14:textId="77777777" w:rsidR="004B41E2" w:rsidRPr="00AB1A2E" w:rsidRDefault="00B9128B" w:rsidP="004B41E2">
      <w:pPr>
        <w:pStyle w:val="Claneki"/>
        <w:keepNext w:val="0"/>
        <w:numPr>
          <w:ilvl w:val="3"/>
          <w:numId w:val="22"/>
        </w:numPr>
        <w:spacing w:line="240" w:lineRule="auto"/>
        <w:jc w:val="both"/>
        <w:rPr>
          <w:rFonts w:ascii="Arial" w:hAnsi="Arial" w:cs="Arial"/>
          <w:color w:val="auto"/>
        </w:rPr>
      </w:pPr>
      <w:r w:rsidRPr="00AB1A2E">
        <w:rPr>
          <w:rFonts w:ascii="Arial" w:hAnsi="Arial" w:cs="Arial"/>
        </w:rPr>
        <w:t xml:space="preserve">Vypracování dokumentace PSZ </w:t>
      </w:r>
      <w:r w:rsidR="00687085" w:rsidRPr="00AB1A2E">
        <w:rPr>
          <w:rFonts w:ascii="Arial" w:hAnsi="Arial" w:cs="Arial"/>
        </w:rPr>
        <w:t>–</w:t>
      </w:r>
      <w:r w:rsidRPr="00AB1A2E">
        <w:rPr>
          <w:rFonts w:ascii="Arial" w:hAnsi="Arial" w:cs="Arial"/>
        </w:rPr>
        <w:t xml:space="preserve"> </w:t>
      </w:r>
      <w:r w:rsidR="004B41E2" w:rsidRPr="00AB1A2E">
        <w:rPr>
          <w:rFonts w:ascii="Arial" w:hAnsi="Arial" w:cs="Arial"/>
          <w:color w:val="auto"/>
        </w:rPr>
        <w:t>3x listinné a 2x digitální vyhotovení (CD/DVD) určené po jednom z obou forem vyhotovení Objednateli, jedno listinné vyhotovení určené příslušné obci a po jednom z obou forem vyhotovení určené příslušné obci s rozšířenou působností;</w:t>
      </w:r>
    </w:p>
    <w:p w14:paraId="3B39CBB9" w14:textId="5788A5C1" w:rsidR="00B9128B" w:rsidRPr="00AB1A2E" w:rsidRDefault="00B9128B" w:rsidP="000F431D">
      <w:pPr>
        <w:pStyle w:val="Claneki"/>
        <w:keepNext w:val="0"/>
        <w:numPr>
          <w:ilvl w:val="3"/>
          <w:numId w:val="22"/>
        </w:numPr>
        <w:spacing w:line="240" w:lineRule="auto"/>
        <w:jc w:val="both"/>
        <w:rPr>
          <w:rFonts w:ascii="Arial" w:hAnsi="Arial" w:cs="Arial"/>
        </w:rPr>
      </w:pPr>
      <w:r w:rsidRPr="00AB1A2E">
        <w:rPr>
          <w:rFonts w:ascii="Arial" w:hAnsi="Arial" w:cs="Arial"/>
        </w:rPr>
        <w:t xml:space="preserve">Vypracování dokumentace technického řešení </w:t>
      </w:r>
      <w:r w:rsidR="00687085" w:rsidRPr="00AB1A2E">
        <w:rPr>
          <w:rFonts w:ascii="Arial" w:hAnsi="Arial" w:cs="Arial"/>
        </w:rPr>
        <w:t>–</w:t>
      </w:r>
      <w:r w:rsidRPr="00AB1A2E">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2E9DF5BD" w:rsidR="00B9128B" w:rsidRPr="00AB1A2E" w:rsidRDefault="00B9128B" w:rsidP="004B41E2">
      <w:pPr>
        <w:pStyle w:val="Claneki"/>
        <w:keepNext w:val="0"/>
        <w:numPr>
          <w:ilvl w:val="3"/>
          <w:numId w:val="22"/>
        </w:numPr>
        <w:spacing w:line="240" w:lineRule="auto"/>
        <w:jc w:val="both"/>
        <w:rPr>
          <w:rFonts w:ascii="Arial" w:hAnsi="Arial" w:cs="Arial"/>
          <w:color w:val="auto"/>
        </w:rPr>
      </w:pPr>
      <w:r w:rsidRPr="00AB1A2E">
        <w:rPr>
          <w:rFonts w:ascii="Arial" w:hAnsi="Arial" w:cs="Arial"/>
        </w:rPr>
        <w:t xml:space="preserve">Vypracování aktualizace PSZ </w:t>
      </w:r>
      <w:r w:rsidR="00687085" w:rsidRPr="00AB1A2E">
        <w:rPr>
          <w:rFonts w:ascii="Arial" w:hAnsi="Arial" w:cs="Arial"/>
        </w:rPr>
        <w:t>–</w:t>
      </w:r>
      <w:r w:rsidRPr="00AB1A2E">
        <w:rPr>
          <w:rFonts w:ascii="Arial" w:hAnsi="Arial" w:cs="Arial"/>
        </w:rPr>
        <w:t xml:space="preserve"> </w:t>
      </w:r>
      <w:r w:rsidR="004B41E2" w:rsidRPr="00AB1A2E">
        <w:rPr>
          <w:rFonts w:ascii="Arial" w:hAnsi="Arial" w:cs="Arial"/>
          <w:color w:val="auto"/>
        </w:rPr>
        <w:t xml:space="preserve">3x listinné a 2x digitální vyhotovení (CD/DVD) určené po jednom z obou forem vyhotovení Objednateli, jedno listinné vyhotovení určené </w:t>
      </w:r>
      <w:r w:rsidR="004B41E2" w:rsidRPr="00AB1A2E">
        <w:rPr>
          <w:rFonts w:ascii="Arial" w:hAnsi="Arial" w:cs="Arial"/>
          <w:color w:val="auto"/>
        </w:rPr>
        <w:lastRenderedPageBreak/>
        <w:t xml:space="preserve">příslušné obci a po jednom z obou forem vyhotovení určené příslušné obci s rozšířenou působností; </w:t>
      </w:r>
    </w:p>
    <w:p w14:paraId="1FD49CE9" w14:textId="4F25701F" w:rsidR="00B9128B" w:rsidRPr="00AB1A2E" w:rsidRDefault="00B9128B" w:rsidP="00024EBF">
      <w:pPr>
        <w:pStyle w:val="Claneki"/>
        <w:keepNext w:val="0"/>
        <w:numPr>
          <w:ilvl w:val="3"/>
          <w:numId w:val="22"/>
        </w:numPr>
        <w:spacing w:line="240" w:lineRule="auto"/>
        <w:jc w:val="both"/>
        <w:rPr>
          <w:rFonts w:ascii="Arial" w:hAnsi="Arial" w:cs="Arial"/>
        </w:rPr>
      </w:pPr>
      <w:r w:rsidRPr="00AB1A2E">
        <w:rPr>
          <w:rFonts w:ascii="Arial" w:hAnsi="Arial" w:cs="Arial"/>
        </w:rPr>
        <w:t xml:space="preserve">Vypracování kompletní digitální podoby dokumentace PSZ </w:t>
      </w:r>
      <w:r w:rsidR="00687085" w:rsidRPr="00AB1A2E">
        <w:rPr>
          <w:rFonts w:ascii="Arial" w:hAnsi="Arial" w:cs="Arial"/>
        </w:rPr>
        <w:t>–</w:t>
      </w:r>
      <w:r w:rsidRPr="00AB1A2E">
        <w:rPr>
          <w:rFonts w:ascii="Arial" w:hAnsi="Arial" w:cs="Arial"/>
        </w:rPr>
        <w:t xml:space="preserve"> 1x digitální vyhotovení (CD/DVD) určené Objednateli</w:t>
      </w:r>
      <w:r w:rsidR="002B54AE" w:rsidRPr="00AB1A2E">
        <w:rPr>
          <w:rFonts w:ascii="Arial" w:hAnsi="Arial" w:cs="Arial"/>
        </w:rPr>
        <w:t xml:space="preserve">, </w:t>
      </w:r>
      <w:r w:rsidR="00BA3FD7" w:rsidRPr="00AB1A2E">
        <w:rPr>
          <w:rFonts w:ascii="Arial" w:hAnsi="Arial" w:cs="Arial"/>
        </w:rPr>
        <w:t>1x listinné vyhotovení mapy určené Objednateli</w:t>
      </w:r>
      <w:r w:rsidR="007F408F" w:rsidRPr="00AB1A2E">
        <w:rPr>
          <w:rFonts w:ascii="Arial" w:hAnsi="Arial" w:cs="Arial"/>
        </w:rPr>
        <w:t>;</w:t>
      </w:r>
    </w:p>
    <w:p w14:paraId="3A9466E5" w14:textId="5405D054" w:rsidR="00B9128B" w:rsidRPr="00AB1A2E" w:rsidRDefault="00B9128B" w:rsidP="00024EBF">
      <w:pPr>
        <w:pStyle w:val="Claneki"/>
        <w:keepNext w:val="0"/>
        <w:numPr>
          <w:ilvl w:val="3"/>
          <w:numId w:val="22"/>
        </w:numPr>
        <w:spacing w:line="240" w:lineRule="auto"/>
        <w:jc w:val="both"/>
        <w:rPr>
          <w:rFonts w:ascii="Arial" w:hAnsi="Arial" w:cs="Arial"/>
        </w:rPr>
      </w:pPr>
      <w:r w:rsidRPr="00AB1A2E">
        <w:rPr>
          <w:rFonts w:ascii="Arial" w:hAnsi="Arial" w:cs="Arial"/>
        </w:rPr>
        <w:t xml:space="preserve">Výškopisné zaměření zájmového území </w:t>
      </w:r>
      <w:r w:rsidR="00687085" w:rsidRPr="00AB1A2E">
        <w:rPr>
          <w:rFonts w:ascii="Arial" w:hAnsi="Arial" w:cs="Arial"/>
        </w:rPr>
        <w:t>–</w:t>
      </w:r>
      <w:r w:rsidRPr="00AB1A2E">
        <w:rPr>
          <w:rFonts w:ascii="Arial" w:hAnsi="Arial" w:cs="Arial"/>
        </w:rPr>
        <w:t xml:space="preserve"> 1x listinné a 1x digitální vyhotovení (CD/DVD) určené Objednateli;</w:t>
      </w:r>
    </w:p>
    <w:p w14:paraId="6A3C2745" w14:textId="51F4CB58" w:rsidR="00B9128B" w:rsidRPr="00AB1A2E"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AB1A2E">
        <w:rPr>
          <w:rFonts w:ascii="Arial" w:hAnsi="Arial" w:cs="Arial"/>
        </w:rPr>
        <w:t xml:space="preserve">Vypracování návrhu nového uspořádání pozemků k vystavení </w:t>
      </w:r>
      <w:r w:rsidR="00687085" w:rsidRPr="00AB1A2E">
        <w:rPr>
          <w:rFonts w:ascii="Arial" w:hAnsi="Arial" w:cs="Arial"/>
        </w:rPr>
        <w:t>–</w:t>
      </w:r>
      <w:r w:rsidRPr="00AB1A2E">
        <w:rPr>
          <w:rFonts w:ascii="Arial" w:hAnsi="Arial" w:cs="Arial"/>
        </w:rPr>
        <w:t xml:space="preserve"> 2x listinné a 1x digitální vyhotovení (CD/DVD) určené po jednom z obou forem vyhotovení Objednatel</w:t>
      </w:r>
      <w:r w:rsidR="00F42000" w:rsidRPr="00AB1A2E">
        <w:rPr>
          <w:rFonts w:ascii="Arial" w:hAnsi="Arial" w:cs="Arial"/>
        </w:rPr>
        <w:t>i</w:t>
      </w:r>
      <w:r w:rsidRPr="00AB1A2E">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AB1A2E">
        <w:rPr>
          <w:rFonts w:ascii="Arial" w:hAnsi="Arial" w:cs="Arial"/>
        </w:rPr>
        <w:t xml:space="preserve">Předložení aktuální dokumentace návrhu nového uspořádání pozemků </w:t>
      </w:r>
      <w:r w:rsidR="00687085" w:rsidRPr="00AB1A2E">
        <w:rPr>
          <w:rFonts w:ascii="Arial" w:hAnsi="Arial" w:cs="Arial"/>
        </w:rPr>
        <w:t>–</w:t>
      </w:r>
      <w:r w:rsidRPr="00AB1A2E">
        <w:rPr>
          <w:rFonts w:ascii="Arial" w:hAnsi="Arial" w:cs="Arial"/>
        </w:rPr>
        <w:t xml:space="preserve"> 2x listinné vyhotovení</w:t>
      </w:r>
      <w:r w:rsidR="009438B9" w:rsidRPr="00AB1A2E">
        <w:rPr>
          <w:rFonts w:ascii="Arial" w:hAnsi="Arial" w:cs="Arial"/>
        </w:rPr>
        <w:t>,</w:t>
      </w:r>
      <w:r w:rsidRPr="00AB1A2E">
        <w:rPr>
          <w:rFonts w:ascii="Arial" w:hAnsi="Arial" w:cs="Arial"/>
        </w:rPr>
        <w:t xml:space="preserve"> jedno určené Objednateli (</w:t>
      </w:r>
      <w:proofErr w:type="spellStart"/>
      <w:r w:rsidRPr="00AB1A2E">
        <w:rPr>
          <w:rFonts w:ascii="Arial" w:hAnsi="Arial" w:cs="Arial"/>
        </w:rPr>
        <w:t>paré</w:t>
      </w:r>
      <w:proofErr w:type="spellEnd"/>
      <w:r w:rsidRPr="00AB1A2E">
        <w:rPr>
          <w:rFonts w:ascii="Arial" w:hAnsi="Arial" w:cs="Arial"/>
        </w:rPr>
        <w:t xml:space="preserve"> č.</w:t>
      </w:r>
      <w:r w:rsidRPr="5784E4A4">
        <w:rPr>
          <w:rFonts w:ascii="Arial" w:hAnsi="Arial" w:cs="Arial"/>
        </w:rPr>
        <w:t xml:space="preserve">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277D5E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CC1377" w:rsidRPr="00F474CB">
        <w:rPr>
          <w:rFonts w:ascii="Arial" w:hAnsi="Arial" w:cs="Arial"/>
          <w:color w:val="FF0000"/>
          <w:highlight w:val="lightGray"/>
        </w:rPr>
        <w:t>bude dopsáno před podpisem smlouvy</w:t>
      </w:r>
      <w:r w:rsidR="00CC1377" w:rsidRPr="00ED6435">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4ACD41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w:t>
      </w:r>
      <w:r w:rsidRPr="00AB1A2E">
        <w:rPr>
          <w:rFonts w:ascii="Arial" w:hAnsi="Arial" w:cs="Arial"/>
          <w:szCs w:val="22"/>
        </w:rPr>
        <w:t>a v technickém provedení, aby je bylo možné použít dle záměrů Objednatele a v souladu s účelem, kterému má Dílo sloužit.</w:t>
      </w:r>
      <w:r w:rsidR="007B10A3" w:rsidRPr="00AB1A2E">
        <w:rPr>
          <w:rFonts w:ascii="Arial" w:hAnsi="Arial" w:cs="Arial"/>
          <w:szCs w:val="22"/>
        </w:rPr>
        <w:t xml:space="preserve"> Dílo, resp.</w:t>
      </w:r>
      <w:r w:rsidR="006976E6" w:rsidRPr="00AB1A2E">
        <w:rPr>
          <w:rFonts w:ascii="Arial" w:hAnsi="Arial" w:cs="Arial"/>
          <w:szCs w:val="22"/>
        </w:rPr>
        <w:t xml:space="preserve"> </w:t>
      </w:r>
      <w:r w:rsidR="009C413B" w:rsidRPr="00AB1A2E">
        <w:rPr>
          <w:rFonts w:ascii="Arial" w:hAnsi="Arial" w:cs="Arial"/>
          <w:szCs w:val="22"/>
        </w:rPr>
        <w:t>jeho část</w:t>
      </w:r>
      <w:r w:rsidR="007B10A3" w:rsidRPr="00AB1A2E">
        <w:rPr>
          <w:rFonts w:ascii="Arial" w:hAnsi="Arial" w:cs="Arial"/>
          <w:szCs w:val="22"/>
        </w:rPr>
        <w:t xml:space="preserve">, </w:t>
      </w:r>
      <w:r w:rsidR="00127C34" w:rsidRPr="00AB1A2E">
        <w:rPr>
          <w:rFonts w:ascii="Arial" w:hAnsi="Arial" w:cs="Arial"/>
          <w:szCs w:val="22"/>
        </w:rPr>
        <w:t>bud</w:t>
      </w:r>
      <w:r w:rsidR="007B10A3" w:rsidRPr="00AB1A2E">
        <w:rPr>
          <w:rFonts w:ascii="Arial" w:hAnsi="Arial" w:cs="Arial"/>
          <w:szCs w:val="22"/>
        </w:rPr>
        <w:t>e</w:t>
      </w:r>
      <w:r w:rsidR="00127C34" w:rsidRPr="00AB1A2E">
        <w:rPr>
          <w:rFonts w:ascii="Arial" w:hAnsi="Arial" w:cs="Arial"/>
          <w:szCs w:val="22"/>
        </w:rPr>
        <w:t xml:space="preserve"> předáván</w:t>
      </w:r>
      <w:r w:rsidR="007B10A3" w:rsidRPr="00AB1A2E">
        <w:rPr>
          <w:rFonts w:ascii="Arial" w:hAnsi="Arial" w:cs="Arial"/>
          <w:szCs w:val="22"/>
        </w:rPr>
        <w:t>o vždy</w:t>
      </w:r>
      <w:r w:rsidR="00127C34" w:rsidRPr="00AB1A2E">
        <w:rPr>
          <w:rFonts w:ascii="Arial" w:hAnsi="Arial" w:cs="Arial"/>
          <w:szCs w:val="22"/>
        </w:rPr>
        <w:t xml:space="preserve"> v sídle SPÚ – </w:t>
      </w:r>
      <w:r w:rsidR="005A5C09" w:rsidRPr="00AB1A2E">
        <w:rPr>
          <w:rFonts w:ascii="Arial" w:hAnsi="Arial" w:cs="Arial"/>
          <w:color w:val="000000" w:themeColor="text1"/>
          <w:szCs w:val="22"/>
        </w:rPr>
        <w:t>Krajského pozemkového úřadu pro Jihomoravský kraj, Pobočky Brno, adresa Kotlářská 531/53, 602 00 Brno</w:t>
      </w:r>
      <w:r w:rsidR="004C712A" w:rsidRPr="00AB1A2E">
        <w:rPr>
          <w:rFonts w:ascii="Arial" w:hAnsi="Arial" w:cs="Arial"/>
          <w:szCs w:val="22"/>
        </w:rPr>
        <w:t>. O předání Díla, resp. každé části Díla, k akceptačnímu řízení bude vyhotoven protokol o</w:t>
      </w:r>
      <w:r w:rsidR="007F1B6E" w:rsidRPr="00AB1A2E">
        <w:rPr>
          <w:rFonts w:ascii="Arial" w:hAnsi="Arial" w:cs="Arial"/>
          <w:szCs w:val="22"/>
        </w:rPr>
        <w:t> </w:t>
      </w:r>
      <w:r w:rsidR="004C712A" w:rsidRPr="00AB1A2E">
        <w:rPr>
          <w:rFonts w:ascii="Arial" w:hAnsi="Arial" w:cs="Arial"/>
          <w:szCs w:val="22"/>
        </w:rPr>
        <w:t>předání a převzetí</w:t>
      </w:r>
      <w:r w:rsidR="004C712A" w:rsidRPr="00C62699">
        <w:rPr>
          <w:rFonts w:ascii="Arial" w:hAnsi="Arial" w:cs="Arial"/>
          <w:szCs w:val="22"/>
        </w:rPr>
        <w:t xml:space="preserve">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AB1A2E"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w:t>
      </w:r>
      <w:r w:rsidRPr="00AB1A2E">
        <w:rPr>
          <w:rFonts w:ascii="Arial" w:hAnsi="Arial" w:cs="Arial"/>
          <w:szCs w:val="22"/>
        </w:rPr>
        <w:t xml:space="preserve">části </w:t>
      </w:r>
      <w:r w:rsidR="004935D3" w:rsidRPr="00AB1A2E">
        <w:rPr>
          <w:rFonts w:ascii="Arial" w:hAnsi="Arial" w:cs="Arial"/>
          <w:szCs w:val="22"/>
        </w:rPr>
        <w:t xml:space="preserve">Hlavního celku </w:t>
      </w:r>
      <w:r w:rsidRPr="00AB1A2E">
        <w:rPr>
          <w:rFonts w:ascii="Arial" w:hAnsi="Arial" w:cs="Arial"/>
          <w:szCs w:val="22"/>
        </w:rPr>
        <w:t xml:space="preserve">dle </w:t>
      </w:r>
      <w:r w:rsidR="00646EE1" w:rsidRPr="00AB1A2E">
        <w:rPr>
          <w:rFonts w:ascii="Arial" w:hAnsi="Arial" w:cs="Arial"/>
          <w:szCs w:val="22"/>
        </w:rPr>
        <w:t xml:space="preserve">čl. </w:t>
      </w:r>
      <w:r w:rsidR="00927C0B" w:rsidRPr="00AB1A2E">
        <w:rPr>
          <w:rFonts w:ascii="Arial" w:hAnsi="Arial" w:cs="Arial"/>
          <w:szCs w:val="22"/>
        </w:rPr>
        <w:fldChar w:fldCharType="begin"/>
      </w:r>
      <w:r w:rsidR="00927C0B" w:rsidRPr="00AB1A2E">
        <w:rPr>
          <w:rFonts w:ascii="Arial" w:hAnsi="Arial" w:cs="Arial"/>
          <w:szCs w:val="22"/>
        </w:rPr>
        <w:instrText xml:space="preserve"> REF _Ref52043333 \n \h </w:instrText>
      </w:r>
      <w:r w:rsidR="00157048" w:rsidRPr="00AB1A2E">
        <w:rPr>
          <w:rFonts w:ascii="Arial" w:hAnsi="Arial" w:cs="Arial"/>
          <w:szCs w:val="22"/>
        </w:rPr>
        <w:instrText xml:space="preserve"> \* MERGEFORMAT </w:instrText>
      </w:r>
      <w:r w:rsidR="00927C0B" w:rsidRPr="00AB1A2E">
        <w:rPr>
          <w:rFonts w:ascii="Arial" w:hAnsi="Arial" w:cs="Arial"/>
          <w:szCs w:val="22"/>
        </w:rPr>
      </w:r>
      <w:r w:rsidR="00927C0B" w:rsidRPr="00AB1A2E">
        <w:rPr>
          <w:rFonts w:ascii="Arial" w:hAnsi="Arial" w:cs="Arial"/>
          <w:szCs w:val="22"/>
        </w:rPr>
        <w:fldChar w:fldCharType="separate"/>
      </w:r>
      <w:r w:rsidR="007A6ABA" w:rsidRPr="00AB1A2E">
        <w:rPr>
          <w:rFonts w:ascii="Arial" w:hAnsi="Arial" w:cs="Arial"/>
          <w:szCs w:val="22"/>
        </w:rPr>
        <w:t>6.2.2</w:t>
      </w:r>
      <w:r w:rsidR="00927C0B" w:rsidRPr="00AB1A2E">
        <w:rPr>
          <w:rFonts w:ascii="Arial" w:hAnsi="Arial" w:cs="Arial"/>
          <w:szCs w:val="22"/>
        </w:rPr>
        <w:fldChar w:fldCharType="end"/>
      </w:r>
      <w:r w:rsidR="00927C0B" w:rsidRPr="00AB1A2E">
        <w:rPr>
          <w:rFonts w:ascii="Arial" w:hAnsi="Arial" w:cs="Arial"/>
          <w:szCs w:val="22"/>
        </w:rPr>
        <w:t xml:space="preserve"> (</w:t>
      </w:r>
      <w:r w:rsidR="00927C0B" w:rsidRPr="00AB1A2E">
        <w:rPr>
          <w:rFonts w:ascii="Arial" w:hAnsi="Arial" w:cs="Arial"/>
          <w:b/>
          <w:szCs w:val="22"/>
        </w:rPr>
        <w:t xml:space="preserve">Podrobné měření polohopisu v obvodu </w:t>
      </w:r>
      <w:proofErr w:type="spellStart"/>
      <w:r w:rsidR="00927C0B" w:rsidRPr="00AB1A2E">
        <w:rPr>
          <w:rFonts w:ascii="Arial" w:hAnsi="Arial" w:cs="Arial"/>
          <w:b/>
          <w:szCs w:val="22"/>
        </w:rPr>
        <w:t>KoPÚ</w:t>
      </w:r>
      <w:proofErr w:type="spellEnd"/>
      <w:r w:rsidR="00927C0B" w:rsidRPr="00AB1A2E">
        <w:rPr>
          <w:rFonts w:ascii="Arial" w:hAnsi="Arial" w:cs="Arial"/>
          <w:szCs w:val="22"/>
        </w:rPr>
        <w:t xml:space="preserve">) </w:t>
      </w:r>
      <w:r w:rsidR="00265F18" w:rsidRPr="00AB1A2E">
        <w:rPr>
          <w:rFonts w:ascii="Arial" w:hAnsi="Arial" w:cs="Arial"/>
          <w:szCs w:val="22"/>
        </w:rPr>
        <w:t xml:space="preserve">po potvrzení správnosti odevzdávané </w:t>
      </w:r>
      <w:bookmarkStart w:id="105" w:name="_Hlk32248346"/>
      <w:r w:rsidR="00265F18" w:rsidRPr="00AB1A2E">
        <w:rPr>
          <w:rFonts w:ascii="Arial" w:hAnsi="Arial" w:cs="Arial"/>
          <w:szCs w:val="22"/>
        </w:rPr>
        <w:t>dílčí části</w:t>
      </w:r>
      <w:bookmarkEnd w:id="105"/>
      <w:r w:rsidR="00265F18" w:rsidRPr="00AB1A2E">
        <w:rPr>
          <w:rFonts w:ascii="Arial" w:hAnsi="Arial" w:cs="Arial"/>
          <w:szCs w:val="22"/>
        </w:rPr>
        <w:t xml:space="preserve"> </w:t>
      </w:r>
      <w:r w:rsidR="008B6FEC" w:rsidRPr="00AB1A2E">
        <w:rPr>
          <w:rFonts w:ascii="Arial" w:hAnsi="Arial" w:cs="Arial"/>
          <w:szCs w:val="22"/>
        </w:rPr>
        <w:t xml:space="preserve">Hlavního celku </w:t>
      </w:r>
      <w:r w:rsidR="00265F18" w:rsidRPr="00AB1A2E">
        <w:rPr>
          <w:rFonts w:ascii="Arial" w:hAnsi="Arial" w:cs="Arial"/>
          <w:szCs w:val="22"/>
        </w:rPr>
        <w:t>Objednatelem;</w:t>
      </w:r>
    </w:p>
    <w:p w14:paraId="4C57323F" w14:textId="4352E1CC" w:rsidR="005A5C09" w:rsidRPr="00AB1A2E" w:rsidRDefault="00AB1A2E" w:rsidP="005A5C09">
      <w:pPr>
        <w:pStyle w:val="Level4"/>
        <w:numPr>
          <w:ilvl w:val="0"/>
          <w:numId w:val="17"/>
        </w:numPr>
        <w:spacing w:line="240" w:lineRule="auto"/>
        <w:ind w:left="1134" w:hanging="567"/>
        <w:jc w:val="both"/>
        <w:rPr>
          <w:rFonts w:ascii="Arial" w:hAnsi="Arial" w:cs="Arial"/>
          <w:b/>
          <w:bCs/>
          <w:strike/>
          <w:szCs w:val="22"/>
        </w:rPr>
      </w:pPr>
      <w:r w:rsidRPr="00AB1A2E">
        <w:rPr>
          <w:rFonts w:ascii="Arial" w:hAnsi="Arial" w:cs="Arial"/>
          <w:b/>
          <w:bCs/>
          <w:szCs w:val="22"/>
        </w:rPr>
        <w:lastRenderedPageBreak/>
        <w:t>NENÍ PŘEDMĚTEM TÉTO SMLOUVY</w:t>
      </w:r>
      <w:r w:rsidRPr="00AB1A2E">
        <w:rPr>
          <w:rFonts w:ascii="Arial" w:hAnsi="Arial" w:cs="Arial"/>
          <w:strike/>
          <w:szCs w:val="22"/>
        </w:rPr>
        <w:t xml:space="preserve"> </w:t>
      </w:r>
      <w:r w:rsidR="005A5C09" w:rsidRPr="00AB1A2E">
        <w:rPr>
          <w:rFonts w:ascii="Arial" w:hAnsi="Arial" w:cs="Arial"/>
          <w:strike/>
          <w:szCs w:val="22"/>
        </w:rPr>
        <w:t xml:space="preserve">u dílčí části Hlavního celku dle čl. </w:t>
      </w:r>
      <w:r w:rsidR="005A5C09" w:rsidRPr="00AB1A2E">
        <w:rPr>
          <w:rFonts w:ascii="Arial" w:hAnsi="Arial" w:cs="Arial"/>
          <w:strike/>
          <w:szCs w:val="22"/>
        </w:rPr>
        <w:fldChar w:fldCharType="begin"/>
      </w:r>
      <w:r w:rsidR="005A5C09" w:rsidRPr="00AB1A2E">
        <w:rPr>
          <w:rFonts w:ascii="Arial" w:hAnsi="Arial" w:cs="Arial"/>
          <w:strike/>
          <w:szCs w:val="22"/>
        </w:rPr>
        <w:instrText xml:space="preserve"> REF _Ref64278780 \r \h  \* MERGEFORMAT </w:instrText>
      </w:r>
      <w:r w:rsidR="005A5C09" w:rsidRPr="00AB1A2E">
        <w:rPr>
          <w:rFonts w:ascii="Arial" w:hAnsi="Arial" w:cs="Arial"/>
          <w:strike/>
          <w:szCs w:val="22"/>
        </w:rPr>
      </w:r>
      <w:r w:rsidR="005A5C09" w:rsidRPr="00AB1A2E">
        <w:rPr>
          <w:rFonts w:ascii="Arial" w:hAnsi="Arial" w:cs="Arial"/>
          <w:strike/>
          <w:szCs w:val="22"/>
        </w:rPr>
        <w:fldChar w:fldCharType="separate"/>
      </w:r>
      <w:r w:rsidR="005A5C09" w:rsidRPr="00AB1A2E">
        <w:rPr>
          <w:rFonts w:ascii="Arial" w:hAnsi="Arial" w:cs="Arial"/>
          <w:strike/>
          <w:szCs w:val="22"/>
        </w:rPr>
        <w:t>6.2.3</w:t>
      </w:r>
      <w:r w:rsidR="005A5C09" w:rsidRPr="00AB1A2E">
        <w:rPr>
          <w:rFonts w:ascii="Arial" w:hAnsi="Arial" w:cs="Arial"/>
          <w:strike/>
          <w:szCs w:val="22"/>
        </w:rPr>
        <w:fldChar w:fldCharType="end"/>
      </w:r>
      <w:r w:rsidR="005A5C09" w:rsidRPr="00AB1A2E">
        <w:rPr>
          <w:rFonts w:ascii="Arial" w:hAnsi="Arial" w:cs="Arial"/>
          <w:strike/>
          <w:szCs w:val="22"/>
        </w:rPr>
        <w:t xml:space="preserve"> (</w:t>
      </w:r>
      <w:proofErr w:type="spellStart"/>
      <w:r w:rsidR="005A5C09" w:rsidRPr="00AB1A2E">
        <w:rPr>
          <w:rFonts w:ascii="Arial" w:hAnsi="Arial" w:cs="Arial"/>
          <w:b/>
          <w:strike/>
          <w:szCs w:val="22"/>
        </w:rPr>
        <w:t>Vektorizace</w:t>
      </w:r>
      <w:proofErr w:type="spellEnd"/>
      <w:r w:rsidR="005A5C09" w:rsidRPr="00AB1A2E">
        <w:rPr>
          <w:rFonts w:ascii="Arial" w:hAnsi="Arial" w:cs="Arial"/>
          <w:b/>
          <w:strike/>
          <w:szCs w:val="22"/>
        </w:rPr>
        <w:t xml:space="preserve"> vlastnické mapy</w:t>
      </w:r>
      <w:r w:rsidR="005A5C09" w:rsidRPr="00AB1A2E">
        <w:rPr>
          <w:rFonts w:ascii="Arial" w:hAnsi="Arial" w:cs="Arial"/>
          <w:strike/>
          <w:szCs w:val="22"/>
        </w:rPr>
        <w:t>) po potvrzení správnosti odevzdávané dílčí části Hlavního celku Objednatelem;</w:t>
      </w:r>
      <w:r w:rsidR="005A5C09" w:rsidRPr="00AB1A2E">
        <w:rPr>
          <w:rFonts w:ascii="Arial" w:hAnsi="Arial" w:cs="Arial"/>
          <w:szCs w:val="22"/>
        </w:rPr>
        <w:t xml:space="preserve"> </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0DF12C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3B1660">
        <w:rPr>
          <w:rFonts w:ascii="Arial" w:hAnsi="Arial" w:cs="Arial"/>
          <w:szCs w:val="22"/>
          <w:highlight w:val="yellow"/>
        </w:rPr>
        <w:t>..</w:t>
      </w:r>
      <w:r w:rsidR="00B80663">
        <w:rPr>
          <w:rFonts w:ascii="Arial" w:hAnsi="Arial" w:cs="Arial"/>
          <w:szCs w:val="22"/>
          <w:highlight w:val="yellow"/>
        </w:rPr>
        <w:t>doplnit</w:t>
      </w:r>
      <w:r w:rsidR="004667C6" w:rsidRPr="003B1660">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74BA788" w:rsidR="00FD3B2B" w:rsidRPr="003B1660" w:rsidRDefault="003B1660" w:rsidP="007D7E58">
      <w:pPr>
        <w:pStyle w:val="Claneka"/>
        <w:jc w:val="both"/>
        <w:rPr>
          <w:rFonts w:ascii="Arial" w:hAnsi="Arial" w:cs="Arial"/>
          <w:strike/>
        </w:rPr>
      </w:pPr>
      <w:bookmarkStart w:id="147" w:name="_Hlk109985886"/>
      <w:r w:rsidRPr="003B1660">
        <w:rPr>
          <w:rFonts w:ascii="Arial" w:hAnsi="Arial" w:cs="Arial"/>
          <w:b/>
          <w:bCs/>
        </w:rPr>
        <w:lastRenderedPageBreak/>
        <w:t>NENÍ PŘEDMĚTEM SMLOUVY</w:t>
      </w:r>
      <w:r w:rsidRPr="003B1660">
        <w:rPr>
          <w:rFonts w:ascii="Arial" w:hAnsi="Arial" w:cs="Arial"/>
          <w:strike/>
        </w:rPr>
        <w:t xml:space="preserve"> </w:t>
      </w:r>
      <w:bookmarkEnd w:id="147"/>
      <w:r w:rsidR="00FD3B2B" w:rsidRPr="003B1660">
        <w:rPr>
          <w:rFonts w:ascii="Arial" w:hAnsi="Arial" w:cs="Arial"/>
          <w:strike/>
        </w:rPr>
        <w:t xml:space="preserve">poruší-li Zhotovitel povinnosti </w:t>
      </w:r>
      <w:r w:rsidR="000A226D" w:rsidRPr="003B1660">
        <w:rPr>
          <w:rFonts w:ascii="Arial" w:hAnsi="Arial" w:cs="Arial"/>
          <w:strike/>
        </w:rPr>
        <w:t xml:space="preserve">dle </w:t>
      </w:r>
      <w:r w:rsidR="00FD3B2B" w:rsidRPr="003B1660">
        <w:rPr>
          <w:rFonts w:ascii="Arial" w:hAnsi="Arial" w:cs="Arial"/>
          <w:strike/>
        </w:rPr>
        <w:t xml:space="preserve">čl. </w:t>
      </w:r>
      <w:r w:rsidR="00FD3B2B" w:rsidRPr="003B1660">
        <w:rPr>
          <w:rFonts w:ascii="Arial" w:hAnsi="Arial" w:cs="Arial"/>
          <w:strike/>
        </w:rPr>
        <w:fldChar w:fldCharType="begin"/>
      </w:r>
      <w:r w:rsidR="00FD3B2B" w:rsidRPr="003B1660">
        <w:rPr>
          <w:rFonts w:ascii="Arial" w:hAnsi="Arial" w:cs="Arial"/>
          <w:strike/>
        </w:rPr>
        <w:instrText xml:space="preserve"> REF _Ref52044147 \n \h  \* MERGEFORMAT </w:instrText>
      </w:r>
      <w:r w:rsidR="00FD3B2B" w:rsidRPr="003B1660">
        <w:rPr>
          <w:rFonts w:ascii="Arial" w:hAnsi="Arial" w:cs="Arial"/>
          <w:strike/>
        </w:rPr>
      </w:r>
      <w:r w:rsidR="00FD3B2B" w:rsidRPr="003B1660">
        <w:rPr>
          <w:rFonts w:ascii="Arial" w:hAnsi="Arial" w:cs="Arial"/>
          <w:strike/>
        </w:rPr>
        <w:fldChar w:fldCharType="separate"/>
      </w:r>
      <w:r w:rsidR="007A6ABA" w:rsidRPr="003B1660">
        <w:rPr>
          <w:rFonts w:ascii="Arial" w:hAnsi="Arial" w:cs="Arial"/>
          <w:strike/>
        </w:rPr>
        <w:t>5.17</w:t>
      </w:r>
      <w:r w:rsidR="00FD3B2B" w:rsidRPr="003B1660">
        <w:rPr>
          <w:rFonts w:ascii="Arial" w:hAnsi="Arial" w:cs="Arial"/>
          <w:strike/>
        </w:rPr>
        <w:fldChar w:fldCharType="end"/>
      </w:r>
      <w:r w:rsidR="00FD3B2B" w:rsidRPr="003B1660">
        <w:rPr>
          <w:rFonts w:ascii="Arial" w:hAnsi="Arial" w:cs="Arial"/>
          <w:strike/>
        </w:rPr>
        <w:t xml:space="preserve">, </w:t>
      </w:r>
      <w:r w:rsidR="002550D9" w:rsidRPr="003B1660">
        <w:rPr>
          <w:rFonts w:ascii="Arial" w:hAnsi="Arial" w:cs="Arial"/>
          <w:strike/>
        </w:rPr>
        <w:t xml:space="preserve">má Objednatel vůči Zhotoviteli právo na </w:t>
      </w:r>
      <w:r w:rsidR="00FD3B2B" w:rsidRPr="003B1660">
        <w:rPr>
          <w:rFonts w:ascii="Arial" w:hAnsi="Arial" w:cs="Arial"/>
          <w:strike/>
        </w:rPr>
        <w:t>zaplacení smluvní pokuty ve výši 2</w:t>
      </w:r>
      <w:r w:rsidR="007D7E58" w:rsidRPr="003B1660">
        <w:rPr>
          <w:rFonts w:ascii="Arial" w:hAnsi="Arial" w:cs="Arial"/>
          <w:strike/>
        </w:rPr>
        <w:t> </w:t>
      </w:r>
      <w:r w:rsidR="00FD3B2B" w:rsidRPr="003B1660">
        <w:rPr>
          <w:rFonts w:ascii="Arial" w:hAnsi="Arial" w:cs="Arial"/>
          <w:strike/>
        </w:rPr>
        <w:t>% z Ceny Díla</w:t>
      </w:r>
      <w:r w:rsidR="000F54A1" w:rsidRPr="003B1660">
        <w:rPr>
          <w:rFonts w:ascii="Arial" w:hAnsi="Arial" w:cs="Arial"/>
          <w:strike/>
        </w:rPr>
        <w:t xml:space="preserve"> (bez DPH)</w:t>
      </w:r>
      <w:r w:rsidR="00FD47BC" w:rsidRPr="003B1660">
        <w:rPr>
          <w:rFonts w:ascii="Arial" w:hAnsi="Arial" w:cs="Arial"/>
          <w:strike/>
        </w:rPr>
        <w:t>;</w:t>
      </w:r>
    </w:p>
    <w:p w14:paraId="290E688E" w14:textId="651C4426" w:rsidR="003E39A8" w:rsidRPr="003B1660" w:rsidRDefault="003B1660" w:rsidP="003E39A8">
      <w:pPr>
        <w:pStyle w:val="Claneka"/>
        <w:jc w:val="both"/>
        <w:rPr>
          <w:rFonts w:ascii="Arial" w:hAnsi="Arial" w:cs="Arial"/>
          <w:strike/>
        </w:rPr>
      </w:pPr>
      <w:r w:rsidRPr="003B1660">
        <w:rPr>
          <w:rFonts w:ascii="Arial" w:hAnsi="Arial" w:cs="Arial"/>
          <w:b/>
          <w:bCs/>
        </w:rPr>
        <w:t>NENÍ PŘEDMĚTEM SMLOUVY</w:t>
      </w:r>
      <w:r w:rsidRPr="003B1660">
        <w:rPr>
          <w:rFonts w:ascii="Arial" w:hAnsi="Arial" w:cs="Arial"/>
          <w:strike/>
        </w:rPr>
        <w:t xml:space="preserve"> </w:t>
      </w:r>
      <w:r w:rsidR="003E39A8" w:rsidRPr="003B1660">
        <w:rPr>
          <w:rFonts w:ascii="Arial" w:hAnsi="Arial" w:cs="Arial"/>
          <w:strike/>
        </w:rPr>
        <w:t xml:space="preserve">poruší-li Zhotovitel povinnosti dle čl. </w:t>
      </w:r>
      <w:r w:rsidR="003E39A8" w:rsidRPr="003B1660">
        <w:rPr>
          <w:rFonts w:ascii="Arial" w:hAnsi="Arial" w:cs="Arial"/>
          <w:strike/>
        </w:rPr>
        <w:fldChar w:fldCharType="begin"/>
      </w:r>
      <w:r w:rsidR="003E39A8" w:rsidRPr="003B1660">
        <w:rPr>
          <w:rFonts w:ascii="Arial" w:hAnsi="Arial" w:cs="Arial"/>
          <w:strike/>
        </w:rPr>
        <w:instrText xml:space="preserve"> REF _Ref62484165 \r \h  \* MERGEFORMAT </w:instrText>
      </w:r>
      <w:r w:rsidR="003E39A8" w:rsidRPr="003B1660">
        <w:rPr>
          <w:rFonts w:ascii="Arial" w:hAnsi="Arial" w:cs="Arial"/>
          <w:strike/>
        </w:rPr>
      </w:r>
      <w:r w:rsidR="003E39A8" w:rsidRPr="003B1660">
        <w:rPr>
          <w:rFonts w:ascii="Arial" w:hAnsi="Arial" w:cs="Arial"/>
          <w:strike/>
        </w:rPr>
        <w:fldChar w:fldCharType="separate"/>
      </w:r>
      <w:r w:rsidR="007A6ABA" w:rsidRPr="003B1660">
        <w:rPr>
          <w:rFonts w:ascii="Arial" w:hAnsi="Arial" w:cs="Arial"/>
          <w:strike/>
        </w:rPr>
        <w:t>5.18</w:t>
      </w:r>
      <w:r w:rsidR="003E39A8" w:rsidRPr="003B1660">
        <w:rPr>
          <w:rFonts w:ascii="Arial" w:hAnsi="Arial" w:cs="Arial"/>
          <w:strike/>
        </w:rPr>
        <w:fldChar w:fldCharType="end"/>
      </w:r>
      <w:r w:rsidR="003E39A8" w:rsidRPr="003B1660">
        <w:rPr>
          <w:rFonts w:ascii="Arial" w:hAnsi="Arial" w:cs="Arial"/>
          <w:strike/>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39"/>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w:t>
      </w:r>
      <w:r w:rsidRPr="00C62699">
        <w:rPr>
          <w:rFonts w:ascii="Arial" w:hAnsi="Arial" w:cs="Arial"/>
          <w:szCs w:val="22"/>
        </w:rPr>
        <w:lastRenderedPageBreak/>
        <w:t xml:space="preserve">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6A4AE8E7" w:rsidR="002D1314" w:rsidRPr="003C4299" w:rsidRDefault="002D1314" w:rsidP="009F41B4">
      <w:pPr>
        <w:pStyle w:val="Level2"/>
        <w:numPr>
          <w:ilvl w:val="0"/>
          <w:numId w:val="0"/>
        </w:numPr>
        <w:spacing w:line="240" w:lineRule="auto"/>
        <w:ind w:left="567"/>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6B02467" w14:textId="77777777" w:rsidR="009F41B4" w:rsidRPr="00ED6435" w:rsidRDefault="009F41B4" w:rsidP="009F41B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E71699E"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FEDC94F"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2050BFA8"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p>
    <w:p w14:paraId="54D54F58" w14:textId="77777777" w:rsidR="009F41B4" w:rsidRDefault="009F41B4" w:rsidP="009F41B4">
      <w:pPr>
        <w:tabs>
          <w:tab w:val="left" w:pos="567"/>
          <w:tab w:val="left" w:pos="5670"/>
        </w:tabs>
        <w:spacing w:after="0" w:line="240" w:lineRule="auto"/>
        <w:rPr>
          <w:rFonts w:ascii="Arial" w:eastAsia="Times New Roman" w:hAnsi="Arial" w:cs="Arial"/>
          <w:bCs/>
          <w:lang w:eastAsia="cs-CZ"/>
        </w:rPr>
      </w:pPr>
    </w:p>
    <w:p w14:paraId="1651CF78"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p>
    <w:p w14:paraId="5B90E2AB"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p>
    <w:p w14:paraId="60549D2D"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p>
    <w:p w14:paraId="291EA622"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7D83794" w14:textId="77777777" w:rsidR="009F41B4" w:rsidRPr="00ED6435" w:rsidRDefault="009F41B4" w:rsidP="009F41B4">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598F50C" w14:textId="5BE9B7FC" w:rsidR="00B3745E" w:rsidRPr="00634531" w:rsidRDefault="009F41B4" w:rsidP="00634531">
      <w:pPr>
        <w:tabs>
          <w:tab w:val="left" w:pos="567"/>
          <w:tab w:val="left" w:pos="5670"/>
        </w:tabs>
        <w:spacing w:after="0" w:line="240" w:lineRule="auto"/>
        <w:rPr>
          <w:rFonts w:ascii="Arial" w:hAnsi="Arial" w:cs="Arial"/>
          <w:b/>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w:t>
      </w:r>
      <w:r w:rsidR="00634531">
        <w:rPr>
          <w:rFonts w:ascii="Arial" w:eastAsia="Times New Roman" w:hAnsi="Arial" w:cs="Arial"/>
          <w:bCs/>
          <w:lang w:eastAsia="cs-CZ"/>
        </w:rPr>
        <w:t>t</w:t>
      </w:r>
    </w:p>
    <w:sectPr w:rsidR="00B3745E" w:rsidRPr="00634531"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EA26CB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34531">
      <w:rPr>
        <w:szCs w:val="16"/>
      </w:rPr>
      <w:t>v </w:t>
    </w:r>
    <w:proofErr w:type="spellStart"/>
    <w:r w:rsidR="00634531">
      <w:rPr>
        <w:szCs w:val="16"/>
      </w:rPr>
      <w:t>k.ú</w:t>
    </w:r>
    <w:proofErr w:type="spellEnd"/>
    <w:r w:rsidR="00634531">
      <w:rPr>
        <w:szCs w:val="16"/>
      </w:rPr>
      <w:t>. Přísnotice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4767" w14:textId="77777777" w:rsidR="00634531" w:rsidRPr="00634531" w:rsidRDefault="00043079" w:rsidP="00634531">
    <w:pPr>
      <w:pStyle w:val="Zhlav"/>
      <w:pBdr>
        <w:bottom w:val="single" w:sz="6" w:space="1" w:color="auto"/>
      </w:pBdr>
      <w:tabs>
        <w:tab w:val="clear" w:pos="4703"/>
        <w:tab w:val="clear" w:pos="9406"/>
        <w:tab w:val="left" w:pos="4536"/>
      </w:tabs>
      <w:spacing w:after="0" w:line="240" w:lineRule="auto"/>
      <w:jc w:val="both"/>
      <w:rPr>
        <w:rFonts w:cs="Arial"/>
        <w:i/>
        <w:iCs/>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634531" w:rsidRPr="00634531">
      <w:rPr>
        <w:rFonts w:cs="Arial"/>
        <w:i/>
        <w:iCs/>
        <w:szCs w:val="16"/>
        <w:lang w:val="fr-FR" w:eastAsia="cs-CZ"/>
      </w:rPr>
      <w:t>bude doplněno před podpisem smlouvy</w:t>
    </w:r>
  </w:p>
  <w:p w14:paraId="5EB20BA7" w14:textId="4E873870" w:rsidR="00043079" w:rsidRPr="00634531" w:rsidRDefault="00043079" w:rsidP="00E0086F">
    <w:pPr>
      <w:pStyle w:val="Zhlav"/>
      <w:pBdr>
        <w:bottom w:val="single" w:sz="6" w:space="1" w:color="auto"/>
      </w:pBdr>
      <w:tabs>
        <w:tab w:val="clear" w:pos="4703"/>
        <w:tab w:val="clear" w:pos="9406"/>
        <w:tab w:val="left" w:pos="4536"/>
      </w:tabs>
      <w:spacing w:after="0" w:line="240" w:lineRule="auto"/>
      <w:jc w:val="both"/>
      <w:rPr>
        <w:rFonts w:cs="Arial"/>
        <w:i/>
        <w:iCs/>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00634531">
      <w:rPr>
        <w:rFonts w:cs="Arial"/>
        <w:szCs w:val="16"/>
        <w:lang w:val="fr-FR" w:eastAsia="cs-CZ"/>
      </w:rPr>
      <w:t xml:space="preserve"> : </w:t>
    </w:r>
    <w:bookmarkStart w:id="173" w:name="_Hlk109993225"/>
    <w:r w:rsidR="00634531">
      <w:rPr>
        <w:rFonts w:cs="Arial"/>
        <w:i/>
        <w:iCs/>
        <w:szCs w:val="16"/>
        <w:lang w:val="fr-FR" w:eastAsia="cs-CZ"/>
      </w:rPr>
      <w:t>bude doplněno před podpisem smlouvy</w:t>
    </w:r>
  </w:p>
  <w:bookmarkEnd w:id="173"/>
  <w:p w14:paraId="6F75F815" w14:textId="7C0CE1B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34531">
      <w:rPr>
        <w:rFonts w:cs="Arial"/>
        <w:szCs w:val="16"/>
        <w:lang w:val="fr-FR" w:eastAsia="cs-CZ"/>
      </w:rPr>
      <w:t>v k.ú. Přísnotice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3C55"/>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3FDF"/>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660"/>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4E9"/>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41E2"/>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5C09"/>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4531"/>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5185"/>
    <w:rsid w:val="007C6429"/>
    <w:rsid w:val="007C6AC2"/>
    <w:rsid w:val="007C6AF2"/>
    <w:rsid w:val="007C7169"/>
    <w:rsid w:val="007C721A"/>
    <w:rsid w:val="007C78F5"/>
    <w:rsid w:val="007C7ECB"/>
    <w:rsid w:val="007C7EDA"/>
    <w:rsid w:val="007D041D"/>
    <w:rsid w:val="007D0661"/>
    <w:rsid w:val="007D0B30"/>
    <w:rsid w:val="007D0CB4"/>
    <w:rsid w:val="007D1333"/>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41B4"/>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1A2E"/>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63"/>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058"/>
    <w:rsid w:val="00BF1525"/>
    <w:rsid w:val="00BF17C1"/>
    <w:rsid w:val="00BF187B"/>
    <w:rsid w:val="00BF1F63"/>
    <w:rsid w:val="00BF39C5"/>
    <w:rsid w:val="00BF3CA9"/>
    <w:rsid w:val="00BF4151"/>
    <w:rsid w:val="00BF4CB7"/>
    <w:rsid w:val="00BF5731"/>
    <w:rsid w:val="00BF57E9"/>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377"/>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2A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96E"/>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2D81"/>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066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8066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8066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33</Pages>
  <Words>16488</Words>
  <Characters>97284</Characters>
  <Application>Microsoft Office Word</Application>
  <DocSecurity>0</DocSecurity>
  <Lines>810</Lines>
  <Paragraphs>227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10</cp:revision>
  <cp:lastPrinted>2021-04-15T12:34:00Z</cp:lastPrinted>
  <dcterms:created xsi:type="dcterms:W3CDTF">2022-06-29T07:22:00Z</dcterms:created>
  <dcterms:modified xsi:type="dcterms:W3CDTF">2022-08-01T11:03:00Z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